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A3E" w:rsidRDefault="005135E6" w:rsidP="00F50AF2">
      <w:pPr>
        <w:widowControl w:val="0"/>
        <w:autoSpaceDE w:val="0"/>
        <w:autoSpaceDN w:val="0"/>
        <w:adjustRightInd w:val="0"/>
        <w:jc w:val="center"/>
        <w:outlineLvl w:val="0"/>
        <w:rPr>
          <w:rFonts w:ascii="Times New Roman" w:hAnsi="Times New Roman"/>
          <w:b/>
          <w:sz w:val="24"/>
          <w:szCs w:val="24"/>
        </w:rPr>
      </w:pPr>
      <w:r>
        <w:rPr>
          <w:rFonts w:ascii="Times New Roman" w:hAnsi="Times New Roman"/>
          <w:b/>
          <w:sz w:val="24"/>
          <w:szCs w:val="24"/>
        </w:rPr>
        <w:t>ТЕХНИЧЕСКОЕ ЗАДАНИЕ:</w:t>
      </w:r>
    </w:p>
    <w:p w:rsidR="005135E6" w:rsidRPr="005135E6" w:rsidRDefault="005135E6" w:rsidP="00F50AF2">
      <w:pPr>
        <w:widowControl w:val="0"/>
        <w:autoSpaceDE w:val="0"/>
        <w:autoSpaceDN w:val="0"/>
        <w:adjustRightInd w:val="0"/>
        <w:jc w:val="center"/>
        <w:outlineLvl w:val="0"/>
        <w:rPr>
          <w:rFonts w:ascii="Times New Roman" w:hAnsi="Times New Roman"/>
          <w:b/>
          <w:sz w:val="28"/>
          <w:szCs w:val="28"/>
        </w:rPr>
      </w:pPr>
      <w:r w:rsidRPr="005135E6">
        <w:rPr>
          <w:rFonts w:ascii="Times New Roman" w:hAnsi="Times New Roman" w:cs="Times New Roman"/>
          <w:b/>
          <w:sz w:val="28"/>
          <w:szCs w:val="28"/>
        </w:rPr>
        <w:t xml:space="preserve">Проведение проверки </w:t>
      </w:r>
      <w:proofErr w:type="spellStart"/>
      <w:r w:rsidRPr="005135E6">
        <w:rPr>
          <w:rFonts w:ascii="Times New Roman" w:hAnsi="Times New Roman" w:cs="Times New Roman"/>
          <w:b/>
          <w:sz w:val="28"/>
          <w:szCs w:val="28"/>
        </w:rPr>
        <w:t>имущественно</w:t>
      </w:r>
      <w:proofErr w:type="spellEnd"/>
      <w:r w:rsidRPr="005135E6">
        <w:rPr>
          <w:rFonts w:ascii="Times New Roman" w:hAnsi="Times New Roman" w:cs="Times New Roman"/>
          <w:b/>
          <w:sz w:val="28"/>
          <w:szCs w:val="28"/>
        </w:rPr>
        <w:t>-технологических комплексов электрических станций.</w:t>
      </w:r>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Pr>
          <w:rFonts w:ascii="Times New Roman" w:hAnsi="Times New Roman" w:cs="Times New Roman"/>
          <w:b/>
          <w:bCs/>
          <w:i/>
          <w:iCs/>
          <w:sz w:val="24"/>
          <w:szCs w:val="24"/>
        </w:rPr>
        <w:t>№ ГКПЗ: 9051/7.24-3008</w:t>
      </w:r>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Pr>
          <w:rFonts w:ascii="Times New Roman" w:hAnsi="Times New Roman" w:cs="Times New Roman"/>
          <w:b/>
          <w:bCs/>
          <w:i/>
          <w:iCs/>
          <w:sz w:val="24"/>
          <w:szCs w:val="24"/>
        </w:rPr>
        <w:t>Место оказания услуг: г.</w:t>
      </w:r>
      <w:r w:rsidR="00EC356E" w:rsidRPr="00EC356E">
        <w:rPr>
          <w:rFonts w:ascii="Times New Roman" w:hAnsi="Times New Roman" w:cs="Times New Roman"/>
          <w:b/>
          <w:bCs/>
          <w:i/>
          <w:iCs/>
          <w:sz w:val="24"/>
          <w:szCs w:val="24"/>
        </w:rPr>
        <w:t xml:space="preserve"> </w:t>
      </w:r>
      <w:r>
        <w:rPr>
          <w:rFonts w:ascii="Times New Roman" w:hAnsi="Times New Roman" w:cs="Times New Roman"/>
          <w:b/>
          <w:bCs/>
          <w:i/>
          <w:iCs/>
          <w:sz w:val="24"/>
          <w:szCs w:val="24"/>
        </w:rPr>
        <w:t>Санкт-Петербург</w:t>
      </w:r>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Pr>
          <w:rFonts w:ascii="Times New Roman" w:hAnsi="Times New Roman" w:cs="Times New Roman"/>
          <w:b/>
          <w:bCs/>
          <w:i/>
          <w:iCs/>
          <w:sz w:val="24"/>
          <w:szCs w:val="24"/>
        </w:rPr>
        <w:t>Предельная стоимость услуг: 20 000 000 рублей (Двадцать миллионов рублей) без учета НДС</w:t>
      </w:r>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Pr>
          <w:rFonts w:ascii="Times New Roman" w:hAnsi="Times New Roman" w:cs="Times New Roman"/>
          <w:b/>
          <w:bCs/>
          <w:i/>
          <w:iCs/>
          <w:sz w:val="24"/>
          <w:szCs w:val="24"/>
        </w:rPr>
        <w:t>Коды: ОКВЭД: 74.14, ОКДП: 7414000</w:t>
      </w:r>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sidRPr="003F4F50">
        <w:rPr>
          <w:rFonts w:ascii="Times New Roman" w:hAnsi="Times New Roman" w:cs="Times New Roman"/>
          <w:b/>
          <w:bCs/>
          <w:i/>
          <w:iCs/>
          <w:sz w:val="24"/>
          <w:szCs w:val="24"/>
          <w:highlight w:val="yellow"/>
        </w:rPr>
        <w:t>Ответственное лицо по техническим вопросам: Максимова Антонина Николаевна, Начальник департамента корпоративного управления, тел. +7(812) 901 -31-31</w:t>
      </w:r>
      <w:bookmarkStart w:id="0" w:name="_GoBack"/>
      <w:bookmarkEnd w:id="0"/>
    </w:p>
    <w:p w:rsidR="005135E6" w:rsidRDefault="005135E6" w:rsidP="005135E6">
      <w:pPr>
        <w:pStyle w:val="a7"/>
        <w:widowControl w:val="0"/>
        <w:autoSpaceDE w:val="0"/>
        <w:autoSpaceDN w:val="0"/>
        <w:adjustRightInd w:val="0"/>
        <w:spacing w:before="120"/>
        <w:ind w:left="426"/>
        <w:outlineLvl w:val="0"/>
        <w:rPr>
          <w:rFonts w:ascii="Times New Roman" w:hAnsi="Times New Roman" w:cs="Times New Roman"/>
          <w:b/>
          <w:bCs/>
          <w:i/>
          <w:iCs/>
          <w:sz w:val="24"/>
          <w:szCs w:val="24"/>
        </w:rPr>
      </w:pPr>
      <w:r w:rsidRPr="005135E6">
        <w:rPr>
          <w:rFonts w:ascii="Times New Roman" w:hAnsi="Times New Roman" w:cs="Times New Roman"/>
          <w:b/>
          <w:bCs/>
          <w:i/>
          <w:iCs/>
          <w:sz w:val="24"/>
          <w:szCs w:val="24"/>
        </w:rPr>
        <w:t>Сроки оказания услуг: 60 (Шестьдесят) рабочих дней с момента предоставления Исполнителю всех документов, материалов и информации,</w:t>
      </w:r>
      <w:r>
        <w:rPr>
          <w:rFonts w:ascii="Times New Roman" w:hAnsi="Times New Roman" w:cs="Times New Roman"/>
          <w:b/>
          <w:bCs/>
          <w:i/>
          <w:iCs/>
          <w:sz w:val="24"/>
          <w:szCs w:val="24"/>
        </w:rPr>
        <w:t xml:space="preserve"> необходимых для оказания Услуг</w:t>
      </w:r>
      <w:r w:rsidR="00762590">
        <w:rPr>
          <w:rFonts w:ascii="Times New Roman" w:hAnsi="Times New Roman" w:cs="Times New Roman"/>
          <w:b/>
          <w:bCs/>
          <w:i/>
          <w:iCs/>
          <w:sz w:val="24"/>
          <w:szCs w:val="24"/>
        </w:rPr>
        <w:t xml:space="preserve"> (март-декабрь 2015 года)</w:t>
      </w:r>
    </w:p>
    <w:p w:rsidR="00F92A3E" w:rsidRPr="0083531D" w:rsidRDefault="00422D26" w:rsidP="005544E1">
      <w:pPr>
        <w:pStyle w:val="a7"/>
        <w:widowControl w:val="0"/>
        <w:numPr>
          <w:ilvl w:val="0"/>
          <w:numId w:val="1"/>
        </w:numPr>
        <w:autoSpaceDE w:val="0"/>
        <w:autoSpaceDN w:val="0"/>
        <w:adjustRightInd w:val="0"/>
        <w:spacing w:before="120"/>
        <w:ind w:left="426" w:hanging="357"/>
        <w:outlineLvl w:val="0"/>
        <w:rPr>
          <w:rFonts w:ascii="Times New Roman" w:hAnsi="Times New Roman" w:cs="Times New Roman"/>
          <w:b/>
          <w:bCs/>
          <w:i/>
          <w:iCs/>
          <w:sz w:val="24"/>
          <w:szCs w:val="24"/>
        </w:rPr>
      </w:pPr>
      <w:r w:rsidRPr="0083531D">
        <w:rPr>
          <w:rFonts w:ascii="Times New Roman" w:hAnsi="Times New Roman" w:cs="Times New Roman"/>
          <w:b/>
          <w:bCs/>
          <w:i/>
          <w:iCs/>
          <w:sz w:val="24"/>
          <w:szCs w:val="24"/>
        </w:rPr>
        <w:t xml:space="preserve">ЦЕЛИ И ЗАДАЧИ </w:t>
      </w:r>
    </w:p>
    <w:p w:rsidR="005135E6" w:rsidRPr="0083531D" w:rsidRDefault="00564AC5" w:rsidP="005135E6">
      <w:pPr>
        <w:widowControl w:val="0"/>
        <w:autoSpaceDE w:val="0"/>
        <w:autoSpaceDN w:val="0"/>
        <w:adjustRightInd w:val="0"/>
        <w:jc w:val="center"/>
        <w:rPr>
          <w:rFonts w:ascii="Times New Roman" w:hAnsi="Times New Roman" w:cs="Times New Roman"/>
          <w:sz w:val="24"/>
          <w:szCs w:val="24"/>
        </w:rPr>
      </w:pPr>
      <w:r w:rsidRPr="0083531D">
        <w:rPr>
          <w:rFonts w:ascii="Times New Roman" w:hAnsi="Times New Roman" w:cs="Times New Roman"/>
          <w:sz w:val="24"/>
          <w:szCs w:val="24"/>
        </w:rPr>
        <w:t>Цель услуги –</w:t>
      </w:r>
      <w:r w:rsidR="00CB5039">
        <w:rPr>
          <w:rFonts w:ascii="Times New Roman" w:hAnsi="Times New Roman" w:cs="Times New Roman"/>
          <w:sz w:val="24"/>
          <w:szCs w:val="24"/>
        </w:rPr>
        <w:t xml:space="preserve"> </w:t>
      </w:r>
      <w:r w:rsidR="005135E6" w:rsidRPr="0083531D">
        <w:rPr>
          <w:rFonts w:ascii="Times New Roman" w:hAnsi="Times New Roman"/>
          <w:b/>
          <w:sz w:val="24"/>
          <w:szCs w:val="24"/>
        </w:rPr>
        <w:t>ПРОВЕДЕНИ</w:t>
      </w:r>
      <w:r w:rsidR="005135E6">
        <w:rPr>
          <w:rFonts w:ascii="Times New Roman" w:hAnsi="Times New Roman"/>
          <w:b/>
          <w:sz w:val="24"/>
          <w:szCs w:val="24"/>
        </w:rPr>
        <w:t>Е</w:t>
      </w:r>
      <w:r w:rsidR="005135E6" w:rsidRPr="0083531D">
        <w:rPr>
          <w:rFonts w:ascii="Times New Roman" w:hAnsi="Times New Roman"/>
          <w:b/>
          <w:sz w:val="24"/>
          <w:szCs w:val="24"/>
        </w:rPr>
        <w:t xml:space="preserve"> </w:t>
      </w:r>
      <w:r w:rsidR="005135E6">
        <w:rPr>
          <w:rFonts w:ascii="Times New Roman" w:hAnsi="Times New Roman"/>
          <w:b/>
          <w:sz w:val="24"/>
          <w:szCs w:val="24"/>
        </w:rPr>
        <w:t>ПРОВЕРКИ ИМУЩЕСТВЕННО-ТЕХНОЛОГИЧЕСКИХ КОМПЛЕКСОВ ЭЛЕКТРИЧЕСКИХ СТАНЦИЙ</w:t>
      </w:r>
      <w:r w:rsidR="005135E6">
        <w:rPr>
          <w:rFonts w:ascii="Times New Roman" w:hAnsi="Times New Roman" w:cs="Times New Roman"/>
          <w:b/>
          <w:sz w:val="24"/>
          <w:szCs w:val="24"/>
        </w:rPr>
        <w:t xml:space="preserve"> И ПРАВОВОМУ СОПРОВОЖДЕНИЮ ИХ ИНВЕНТАРИЗАЦИИ В ЦЕЛЯХ </w:t>
      </w:r>
      <w:r w:rsidR="005135E6" w:rsidRPr="0083531D">
        <w:rPr>
          <w:rFonts w:ascii="Times New Roman" w:hAnsi="Times New Roman"/>
          <w:b/>
          <w:sz w:val="24"/>
          <w:szCs w:val="24"/>
        </w:rPr>
        <w:t xml:space="preserve">СТРУКТУРИРОВАНИЯ СДЕЛКИ, </w:t>
      </w:r>
      <w:r w:rsidR="005135E6" w:rsidRPr="0083531D">
        <w:rPr>
          <w:rFonts w:ascii="Times New Roman" w:hAnsi="Times New Roman" w:cs="Times New Roman"/>
          <w:b/>
          <w:sz w:val="24"/>
          <w:szCs w:val="24"/>
        </w:rPr>
        <w:t>НАПРАВЛЕННОЙ НА РАЗДЕЛЕНИЕ</w:t>
      </w:r>
      <w:r w:rsidR="005135E6" w:rsidRPr="0083531D">
        <w:rPr>
          <w:rFonts w:ascii="Times New Roman" w:hAnsi="Times New Roman" w:cs="Times New Roman"/>
          <w:sz w:val="24"/>
          <w:szCs w:val="24"/>
        </w:rPr>
        <w:t xml:space="preserve"> </w:t>
      </w:r>
      <w:r w:rsidR="005135E6" w:rsidRPr="0083531D">
        <w:rPr>
          <w:rFonts w:ascii="Times New Roman" w:hAnsi="Times New Roman"/>
          <w:b/>
          <w:sz w:val="24"/>
          <w:szCs w:val="24"/>
        </w:rPr>
        <w:t>БИЗНЕСА ОАО «ТГК-1» НА ГИДРО- И ТЕПЛОГЕНЕРИРУЮЩИЕ ВИДЫ ДЕЯТЕЛЬНОСТИ</w:t>
      </w:r>
    </w:p>
    <w:p w:rsidR="00564AC5" w:rsidRPr="0083531D" w:rsidRDefault="00564AC5" w:rsidP="00564AC5">
      <w:pPr>
        <w:widowControl w:val="0"/>
        <w:autoSpaceDE w:val="0"/>
        <w:autoSpaceDN w:val="0"/>
        <w:adjustRightInd w:val="0"/>
        <w:ind w:firstLine="708"/>
        <w:jc w:val="both"/>
        <w:rPr>
          <w:rFonts w:ascii="Times New Roman" w:hAnsi="Times New Roman" w:cs="Times New Roman"/>
          <w:sz w:val="24"/>
          <w:szCs w:val="24"/>
        </w:rPr>
      </w:pPr>
      <w:r w:rsidRPr="0083531D">
        <w:rPr>
          <w:rFonts w:ascii="Times New Roman" w:hAnsi="Times New Roman" w:cs="Times New Roman"/>
          <w:sz w:val="24"/>
          <w:szCs w:val="24"/>
        </w:rPr>
        <w:t>Задачи услуги:</w:t>
      </w:r>
    </w:p>
    <w:p w:rsidR="00564AC5" w:rsidRPr="0083531D" w:rsidRDefault="00564AC5" w:rsidP="005544E1">
      <w:pPr>
        <w:numPr>
          <w:ilvl w:val="0"/>
          <w:numId w:val="3"/>
        </w:numPr>
        <w:tabs>
          <w:tab w:val="left" w:pos="1134"/>
        </w:tabs>
        <w:spacing w:after="0" w:line="240" w:lineRule="auto"/>
        <w:ind w:left="1134" w:hanging="425"/>
        <w:jc w:val="both"/>
        <w:rPr>
          <w:rFonts w:ascii="Times New Roman" w:hAnsi="Times New Roman"/>
          <w:sz w:val="24"/>
          <w:szCs w:val="24"/>
        </w:rPr>
      </w:pPr>
      <w:r w:rsidRPr="0083531D">
        <w:rPr>
          <w:rFonts w:ascii="Times New Roman" w:hAnsi="Times New Roman"/>
          <w:sz w:val="24"/>
          <w:szCs w:val="24"/>
        </w:rPr>
        <w:t xml:space="preserve">подтверждение/корректировка данных об </w:t>
      </w:r>
      <w:proofErr w:type="spellStart"/>
      <w:r w:rsidR="009B1992" w:rsidRPr="0083531D">
        <w:rPr>
          <w:rFonts w:ascii="Times New Roman" w:hAnsi="Times New Roman"/>
          <w:sz w:val="24"/>
          <w:szCs w:val="24"/>
        </w:rPr>
        <w:t>и</w:t>
      </w:r>
      <w:r w:rsidRPr="0083531D">
        <w:rPr>
          <w:rFonts w:ascii="Times New Roman" w:hAnsi="Times New Roman"/>
          <w:sz w:val="24"/>
          <w:szCs w:val="24"/>
        </w:rPr>
        <w:t>мущественно</w:t>
      </w:r>
      <w:proofErr w:type="spellEnd"/>
      <w:r w:rsidRPr="0083531D">
        <w:rPr>
          <w:rFonts w:ascii="Times New Roman" w:hAnsi="Times New Roman"/>
          <w:sz w:val="24"/>
          <w:szCs w:val="24"/>
        </w:rPr>
        <w:t xml:space="preserve">-технологическом комплексе ОАО «ТГК-1» в части производства </w:t>
      </w:r>
      <w:r w:rsidR="0064753F">
        <w:rPr>
          <w:rFonts w:ascii="Times New Roman" w:hAnsi="Times New Roman"/>
          <w:sz w:val="24"/>
          <w:szCs w:val="24"/>
        </w:rPr>
        <w:t>электрической энергии на электрических станциях</w:t>
      </w:r>
      <w:r w:rsidR="009B1992" w:rsidRPr="0083531D">
        <w:rPr>
          <w:rFonts w:ascii="Times New Roman" w:hAnsi="Times New Roman"/>
          <w:sz w:val="24"/>
          <w:szCs w:val="24"/>
        </w:rPr>
        <w:t xml:space="preserve"> (далее – «</w:t>
      </w:r>
      <w:proofErr w:type="spellStart"/>
      <w:r w:rsidR="009B1992" w:rsidRPr="0083531D">
        <w:rPr>
          <w:rFonts w:ascii="Times New Roman" w:hAnsi="Times New Roman"/>
          <w:sz w:val="24"/>
          <w:szCs w:val="24"/>
        </w:rPr>
        <w:t>имущественно</w:t>
      </w:r>
      <w:proofErr w:type="spellEnd"/>
      <w:r w:rsidR="009B1992" w:rsidRPr="0083531D">
        <w:rPr>
          <w:rFonts w:ascii="Times New Roman" w:hAnsi="Times New Roman"/>
          <w:sz w:val="24"/>
          <w:szCs w:val="24"/>
        </w:rPr>
        <w:t>-технологические комплексы ЭС»)</w:t>
      </w:r>
      <w:r w:rsidRPr="0083531D">
        <w:rPr>
          <w:rFonts w:ascii="Times New Roman" w:hAnsi="Times New Roman"/>
          <w:sz w:val="24"/>
          <w:szCs w:val="24"/>
        </w:rPr>
        <w:t>;</w:t>
      </w:r>
    </w:p>
    <w:p w:rsidR="00564AC5" w:rsidRPr="0083531D" w:rsidRDefault="00564AC5" w:rsidP="005544E1">
      <w:pPr>
        <w:numPr>
          <w:ilvl w:val="0"/>
          <w:numId w:val="3"/>
        </w:numPr>
        <w:tabs>
          <w:tab w:val="left" w:pos="1134"/>
        </w:tabs>
        <w:spacing w:after="0" w:line="240" w:lineRule="auto"/>
        <w:ind w:left="1134" w:hanging="425"/>
        <w:jc w:val="both"/>
        <w:rPr>
          <w:rFonts w:ascii="Times New Roman" w:hAnsi="Times New Roman"/>
          <w:sz w:val="24"/>
          <w:szCs w:val="24"/>
        </w:rPr>
      </w:pPr>
      <w:r w:rsidRPr="0083531D">
        <w:rPr>
          <w:rFonts w:ascii="Times New Roman" w:hAnsi="Times New Roman"/>
          <w:sz w:val="24"/>
          <w:szCs w:val="24"/>
        </w:rPr>
        <w:t>выявление обстоятельств, которые могут повлиять на структуру сделок, нап</w:t>
      </w:r>
      <w:r w:rsidR="000A2816">
        <w:rPr>
          <w:rFonts w:ascii="Times New Roman" w:hAnsi="Times New Roman"/>
          <w:sz w:val="24"/>
          <w:szCs w:val="24"/>
        </w:rPr>
        <w:t>равленных на приобретение прав</w:t>
      </w:r>
      <w:r w:rsidRPr="0083531D">
        <w:rPr>
          <w:rFonts w:ascii="Times New Roman" w:hAnsi="Times New Roman"/>
          <w:sz w:val="24"/>
          <w:szCs w:val="24"/>
        </w:rPr>
        <w:t>;</w:t>
      </w:r>
    </w:p>
    <w:p w:rsidR="002D6F78" w:rsidRPr="0083531D" w:rsidRDefault="002D6F78" w:rsidP="005544E1">
      <w:pPr>
        <w:numPr>
          <w:ilvl w:val="0"/>
          <w:numId w:val="3"/>
        </w:numPr>
        <w:tabs>
          <w:tab w:val="left" w:pos="1134"/>
        </w:tabs>
        <w:spacing w:after="0" w:line="240" w:lineRule="auto"/>
        <w:ind w:left="1134" w:hanging="425"/>
        <w:jc w:val="both"/>
        <w:rPr>
          <w:rFonts w:ascii="Times New Roman" w:hAnsi="Times New Roman"/>
          <w:sz w:val="24"/>
          <w:szCs w:val="24"/>
        </w:rPr>
      </w:pPr>
      <w:r w:rsidRPr="0083531D">
        <w:rPr>
          <w:rFonts w:ascii="Times New Roman" w:hAnsi="Times New Roman" w:cs="Times New Roman"/>
          <w:sz w:val="24"/>
          <w:szCs w:val="24"/>
        </w:rPr>
        <w:t>определение перечня основных правовых рисков (как явных, так и потенциальных), выявленных по результатам проверки;</w:t>
      </w:r>
    </w:p>
    <w:p w:rsidR="002D6F78" w:rsidRPr="0083531D" w:rsidRDefault="002D6F78" w:rsidP="0001123F">
      <w:pPr>
        <w:numPr>
          <w:ilvl w:val="0"/>
          <w:numId w:val="3"/>
        </w:numPr>
        <w:tabs>
          <w:tab w:val="left" w:pos="1134"/>
        </w:tabs>
        <w:spacing w:after="0" w:line="240" w:lineRule="auto"/>
        <w:ind w:left="1134" w:hanging="425"/>
        <w:jc w:val="both"/>
        <w:rPr>
          <w:rFonts w:ascii="Times New Roman" w:hAnsi="Times New Roman"/>
          <w:sz w:val="24"/>
          <w:szCs w:val="24"/>
        </w:rPr>
      </w:pPr>
      <w:r w:rsidRPr="0083531D">
        <w:rPr>
          <w:rFonts w:ascii="Times New Roman" w:hAnsi="Times New Roman"/>
          <w:sz w:val="24"/>
          <w:szCs w:val="24"/>
        </w:rPr>
        <w:t xml:space="preserve">разработка </w:t>
      </w:r>
      <w:r w:rsidR="00CB5039">
        <w:rPr>
          <w:rFonts w:ascii="Times New Roman" w:hAnsi="Times New Roman"/>
          <w:sz w:val="24"/>
          <w:szCs w:val="24"/>
        </w:rPr>
        <w:t xml:space="preserve">предложений в целях структурирования </w:t>
      </w:r>
      <w:proofErr w:type="gramStart"/>
      <w:r w:rsidR="00CB5039">
        <w:rPr>
          <w:rFonts w:ascii="Times New Roman" w:hAnsi="Times New Roman"/>
          <w:sz w:val="24"/>
          <w:szCs w:val="24"/>
        </w:rPr>
        <w:t>с</w:t>
      </w:r>
      <w:r w:rsidRPr="0083531D">
        <w:rPr>
          <w:rFonts w:ascii="Times New Roman" w:hAnsi="Times New Roman"/>
          <w:sz w:val="24"/>
          <w:szCs w:val="24"/>
        </w:rPr>
        <w:t>делки</w:t>
      </w:r>
      <w:proofErr w:type="gramEnd"/>
      <w:r w:rsidRPr="0083531D">
        <w:rPr>
          <w:rFonts w:ascii="Times New Roman" w:hAnsi="Times New Roman"/>
          <w:sz w:val="24"/>
          <w:szCs w:val="24"/>
        </w:rPr>
        <w:t xml:space="preserve"> </w:t>
      </w:r>
      <w:r w:rsidR="00CB5039" w:rsidRPr="0083531D">
        <w:rPr>
          <w:rFonts w:ascii="Times New Roman" w:hAnsi="Times New Roman" w:cs="Times New Roman"/>
          <w:sz w:val="24"/>
          <w:szCs w:val="24"/>
        </w:rPr>
        <w:t>направленной на разделение видов деятельности (</w:t>
      </w:r>
      <w:proofErr w:type="spellStart"/>
      <w:r w:rsidR="00CB5039" w:rsidRPr="0083531D">
        <w:rPr>
          <w:rFonts w:ascii="Times New Roman" w:hAnsi="Times New Roman" w:cs="Times New Roman"/>
          <w:sz w:val="24"/>
          <w:szCs w:val="24"/>
        </w:rPr>
        <w:t>гидро</w:t>
      </w:r>
      <w:proofErr w:type="spellEnd"/>
      <w:r w:rsidR="00F40AC5">
        <w:rPr>
          <w:rFonts w:ascii="Times New Roman" w:hAnsi="Times New Roman" w:cs="Times New Roman"/>
          <w:sz w:val="24"/>
          <w:szCs w:val="24"/>
        </w:rPr>
        <w:t xml:space="preserve">- и </w:t>
      </w:r>
      <w:proofErr w:type="spellStart"/>
      <w:r w:rsidR="00F40AC5">
        <w:rPr>
          <w:rFonts w:ascii="Times New Roman" w:hAnsi="Times New Roman" w:cs="Times New Roman"/>
          <w:sz w:val="24"/>
          <w:szCs w:val="24"/>
        </w:rPr>
        <w:t>теплогенерации</w:t>
      </w:r>
      <w:proofErr w:type="spellEnd"/>
      <w:r w:rsidR="00F40AC5">
        <w:rPr>
          <w:rFonts w:ascii="Times New Roman" w:hAnsi="Times New Roman" w:cs="Times New Roman"/>
          <w:sz w:val="24"/>
          <w:szCs w:val="24"/>
        </w:rPr>
        <w:t xml:space="preserve">) ОАО «ТГК-1» </w:t>
      </w:r>
      <w:r w:rsidRPr="0083531D">
        <w:rPr>
          <w:rFonts w:ascii="Times New Roman" w:hAnsi="Times New Roman"/>
          <w:sz w:val="24"/>
          <w:szCs w:val="24"/>
        </w:rPr>
        <w:t xml:space="preserve">по приобретению </w:t>
      </w:r>
      <w:proofErr w:type="spellStart"/>
      <w:r w:rsidRPr="0083531D">
        <w:rPr>
          <w:rFonts w:ascii="Times New Roman" w:hAnsi="Times New Roman"/>
          <w:sz w:val="24"/>
          <w:szCs w:val="24"/>
        </w:rPr>
        <w:t>имущественно</w:t>
      </w:r>
      <w:proofErr w:type="spellEnd"/>
      <w:r w:rsidRPr="0083531D">
        <w:rPr>
          <w:rFonts w:ascii="Times New Roman" w:hAnsi="Times New Roman"/>
          <w:sz w:val="24"/>
          <w:szCs w:val="24"/>
        </w:rPr>
        <w:t xml:space="preserve">-технологических комплексов ЭС. </w:t>
      </w:r>
    </w:p>
    <w:p w:rsidR="008F2EE6" w:rsidRPr="0083531D" w:rsidRDefault="008F2EE6" w:rsidP="008F2EE6">
      <w:pPr>
        <w:tabs>
          <w:tab w:val="left" w:pos="1134"/>
        </w:tabs>
        <w:spacing w:after="0" w:line="240" w:lineRule="auto"/>
        <w:ind w:left="1134"/>
        <w:jc w:val="both"/>
        <w:rPr>
          <w:rFonts w:ascii="Times New Roman" w:hAnsi="Times New Roman"/>
          <w:sz w:val="24"/>
          <w:szCs w:val="24"/>
        </w:rPr>
      </w:pPr>
    </w:p>
    <w:p w:rsidR="001F35DC" w:rsidRPr="0083531D" w:rsidRDefault="00422D26" w:rsidP="005544E1">
      <w:pPr>
        <w:pStyle w:val="a7"/>
        <w:widowControl w:val="0"/>
        <w:numPr>
          <w:ilvl w:val="0"/>
          <w:numId w:val="1"/>
        </w:numPr>
        <w:autoSpaceDE w:val="0"/>
        <w:autoSpaceDN w:val="0"/>
        <w:adjustRightInd w:val="0"/>
        <w:spacing w:before="120"/>
        <w:ind w:left="426" w:hanging="357"/>
        <w:outlineLvl w:val="0"/>
        <w:rPr>
          <w:rFonts w:ascii="Times New Roman" w:hAnsi="Times New Roman" w:cs="Times New Roman"/>
          <w:b/>
          <w:bCs/>
          <w:i/>
          <w:iCs/>
          <w:sz w:val="24"/>
          <w:szCs w:val="24"/>
        </w:rPr>
      </w:pPr>
      <w:r w:rsidRPr="0083531D">
        <w:rPr>
          <w:rFonts w:ascii="Times New Roman" w:hAnsi="Times New Roman" w:cs="Times New Roman"/>
          <w:b/>
          <w:bCs/>
          <w:i/>
          <w:iCs/>
          <w:sz w:val="24"/>
          <w:szCs w:val="24"/>
        </w:rPr>
        <w:t xml:space="preserve">ЭТАПЫ И СОДЕРЖАНИЕ УСЛУГ </w:t>
      </w:r>
    </w:p>
    <w:p w:rsidR="00564AC5" w:rsidRPr="0083531D" w:rsidRDefault="00564AC5" w:rsidP="00EC356E">
      <w:pPr>
        <w:pStyle w:val="a7"/>
        <w:widowControl w:val="0"/>
        <w:numPr>
          <w:ilvl w:val="2"/>
          <w:numId w:val="4"/>
        </w:numPr>
        <w:autoSpaceDE w:val="0"/>
        <w:autoSpaceDN w:val="0"/>
        <w:adjustRightInd w:val="0"/>
        <w:jc w:val="both"/>
        <w:rPr>
          <w:rFonts w:ascii="Times New Roman" w:hAnsi="Times New Roman" w:cs="Times New Roman"/>
          <w:b/>
          <w:sz w:val="24"/>
          <w:szCs w:val="24"/>
        </w:rPr>
      </w:pPr>
      <w:bookmarkStart w:id="1" w:name="_Ref410151699"/>
      <w:r w:rsidRPr="0083531D">
        <w:rPr>
          <w:rFonts w:ascii="Times New Roman" w:hAnsi="Times New Roman" w:cs="Times New Roman"/>
          <w:b/>
          <w:sz w:val="24"/>
          <w:szCs w:val="24"/>
        </w:rPr>
        <w:t xml:space="preserve">Юридический </w:t>
      </w:r>
      <w:proofErr w:type="spellStart"/>
      <w:r w:rsidR="00EC356E" w:rsidRPr="00EC356E">
        <w:rPr>
          <w:rFonts w:ascii="Times New Roman" w:hAnsi="Times New Roman" w:cs="Times New Roman"/>
          <w:b/>
          <w:sz w:val="24"/>
          <w:szCs w:val="24"/>
        </w:rPr>
        <w:t>due</w:t>
      </w:r>
      <w:proofErr w:type="spellEnd"/>
      <w:r w:rsidR="00EC356E" w:rsidRPr="00EC356E">
        <w:rPr>
          <w:rFonts w:ascii="Times New Roman" w:hAnsi="Times New Roman" w:cs="Times New Roman"/>
          <w:b/>
          <w:sz w:val="24"/>
          <w:szCs w:val="24"/>
        </w:rPr>
        <w:t xml:space="preserve"> </w:t>
      </w:r>
      <w:proofErr w:type="spellStart"/>
      <w:r w:rsidR="00EC356E" w:rsidRPr="00EC356E">
        <w:rPr>
          <w:rFonts w:ascii="Times New Roman" w:hAnsi="Times New Roman" w:cs="Times New Roman"/>
          <w:b/>
          <w:sz w:val="24"/>
          <w:szCs w:val="24"/>
        </w:rPr>
        <w:t>diligence</w:t>
      </w:r>
      <w:proofErr w:type="spellEnd"/>
      <w:r w:rsidR="00EC356E" w:rsidRPr="00EC356E">
        <w:rPr>
          <w:rFonts w:ascii="Times New Roman" w:hAnsi="Times New Roman" w:cs="Times New Roman"/>
          <w:b/>
          <w:sz w:val="24"/>
          <w:szCs w:val="24"/>
        </w:rPr>
        <w:t xml:space="preserve"> </w:t>
      </w:r>
      <w:proofErr w:type="spellStart"/>
      <w:r w:rsidRPr="0083531D">
        <w:rPr>
          <w:rFonts w:ascii="Times New Roman" w:hAnsi="Times New Roman" w:cs="Times New Roman"/>
          <w:b/>
          <w:sz w:val="24"/>
          <w:szCs w:val="24"/>
        </w:rPr>
        <w:t>имущественно</w:t>
      </w:r>
      <w:proofErr w:type="spellEnd"/>
      <w:r w:rsidRPr="0083531D">
        <w:rPr>
          <w:rFonts w:ascii="Times New Roman" w:hAnsi="Times New Roman" w:cs="Times New Roman"/>
          <w:b/>
          <w:sz w:val="24"/>
          <w:szCs w:val="24"/>
        </w:rPr>
        <w:t>-технологическ</w:t>
      </w:r>
      <w:r w:rsidR="00422D26" w:rsidRPr="0083531D">
        <w:rPr>
          <w:rFonts w:ascii="Times New Roman" w:hAnsi="Times New Roman" w:cs="Times New Roman"/>
          <w:b/>
          <w:sz w:val="24"/>
          <w:szCs w:val="24"/>
        </w:rPr>
        <w:t>их комплексов</w:t>
      </w:r>
      <w:r w:rsidR="0064753F">
        <w:rPr>
          <w:rFonts w:ascii="Times New Roman" w:hAnsi="Times New Roman" w:cs="Times New Roman"/>
          <w:b/>
          <w:sz w:val="24"/>
          <w:szCs w:val="24"/>
        </w:rPr>
        <w:t xml:space="preserve"> </w:t>
      </w:r>
      <w:r w:rsidRPr="0083531D">
        <w:rPr>
          <w:rFonts w:ascii="Times New Roman" w:hAnsi="Times New Roman" w:cs="Times New Roman"/>
          <w:b/>
          <w:sz w:val="24"/>
          <w:szCs w:val="24"/>
        </w:rPr>
        <w:t>ЭС.</w:t>
      </w:r>
      <w:bookmarkEnd w:id="1"/>
    </w:p>
    <w:p w:rsidR="00564AC5" w:rsidRPr="0083531D" w:rsidRDefault="00422D26" w:rsidP="005544E1">
      <w:pPr>
        <w:pStyle w:val="a7"/>
        <w:widowControl w:val="0"/>
        <w:numPr>
          <w:ilvl w:val="2"/>
          <w:numId w:val="5"/>
        </w:numPr>
        <w:autoSpaceDE w:val="0"/>
        <w:autoSpaceDN w:val="0"/>
        <w:adjustRightInd w:val="0"/>
        <w:ind w:left="1843"/>
        <w:jc w:val="both"/>
        <w:rPr>
          <w:rFonts w:ascii="Times New Roman" w:hAnsi="Times New Roman" w:cs="Times New Roman"/>
          <w:sz w:val="24"/>
          <w:szCs w:val="24"/>
        </w:rPr>
      </w:pPr>
      <w:r w:rsidRPr="0083531D">
        <w:rPr>
          <w:rFonts w:ascii="Times New Roman" w:hAnsi="Times New Roman"/>
          <w:bCs/>
          <w:sz w:val="24"/>
          <w:szCs w:val="24"/>
        </w:rPr>
        <w:t xml:space="preserve">Недвижимое имущество, входящее в состав </w:t>
      </w:r>
      <w:proofErr w:type="spellStart"/>
      <w:r w:rsidRPr="0083531D">
        <w:rPr>
          <w:rFonts w:ascii="Times New Roman" w:hAnsi="Times New Roman"/>
          <w:bCs/>
          <w:sz w:val="24"/>
          <w:szCs w:val="24"/>
        </w:rPr>
        <w:t>имущественно</w:t>
      </w:r>
      <w:proofErr w:type="spellEnd"/>
      <w:r w:rsidRPr="0083531D">
        <w:rPr>
          <w:rFonts w:ascii="Times New Roman" w:hAnsi="Times New Roman"/>
          <w:bCs/>
          <w:sz w:val="24"/>
          <w:szCs w:val="24"/>
        </w:rPr>
        <w:t xml:space="preserve">-технологических комплексов ЭС </w:t>
      </w:r>
      <w:r w:rsidRPr="0083531D">
        <w:rPr>
          <w:rFonts w:ascii="Times New Roman" w:hAnsi="Times New Roman"/>
          <w:sz w:val="24"/>
          <w:szCs w:val="24"/>
        </w:rPr>
        <w:t>(включая объекты незавершенного строительства и земельные участки)</w:t>
      </w:r>
      <w:r w:rsidRPr="0083531D">
        <w:rPr>
          <w:rFonts w:ascii="Times New Roman" w:hAnsi="Times New Roman" w:cs="Times New Roman"/>
          <w:sz w:val="24"/>
          <w:szCs w:val="24"/>
        </w:rPr>
        <w:t>.</w:t>
      </w:r>
    </w:p>
    <w:p w:rsidR="00422D26" w:rsidRPr="0083531D" w:rsidRDefault="00422D26" w:rsidP="005544E1">
      <w:pPr>
        <w:pStyle w:val="a7"/>
        <w:widowControl w:val="0"/>
        <w:numPr>
          <w:ilvl w:val="3"/>
          <w:numId w:val="6"/>
        </w:numPr>
        <w:autoSpaceDE w:val="0"/>
        <w:autoSpaceDN w:val="0"/>
        <w:adjustRightInd w:val="0"/>
        <w:ind w:left="2835" w:hanging="993"/>
        <w:jc w:val="both"/>
        <w:rPr>
          <w:rFonts w:ascii="Times New Roman" w:hAnsi="Times New Roman" w:cs="Times New Roman"/>
          <w:sz w:val="24"/>
          <w:szCs w:val="24"/>
        </w:rPr>
      </w:pPr>
      <w:r w:rsidRPr="0083531D">
        <w:rPr>
          <w:rFonts w:ascii="Times New Roman" w:hAnsi="Times New Roman"/>
          <w:sz w:val="24"/>
          <w:szCs w:val="24"/>
        </w:rPr>
        <w:t>Экспертиза прав на недвижимое имущество, в том числе:</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cs="Times New Roman"/>
          <w:sz w:val="24"/>
          <w:szCs w:val="24"/>
        </w:rPr>
      </w:pPr>
      <w:r w:rsidRPr="0083531D">
        <w:rPr>
          <w:rFonts w:ascii="Times New Roman" w:hAnsi="Times New Roman" w:cs="Times New Roman"/>
          <w:sz w:val="24"/>
          <w:szCs w:val="24"/>
        </w:rPr>
        <w:lastRenderedPageBreak/>
        <w:t xml:space="preserve">анализ кадастровой, правоустанавливающей и </w:t>
      </w:r>
      <w:proofErr w:type="spellStart"/>
      <w:r w:rsidRPr="0083531D">
        <w:rPr>
          <w:rFonts w:ascii="Times New Roman" w:hAnsi="Times New Roman" w:cs="Times New Roman"/>
          <w:sz w:val="24"/>
          <w:szCs w:val="24"/>
        </w:rPr>
        <w:t>правоудостоверяющей</w:t>
      </w:r>
      <w:proofErr w:type="spellEnd"/>
      <w:r w:rsidRPr="0083531D">
        <w:rPr>
          <w:rFonts w:ascii="Times New Roman" w:hAnsi="Times New Roman" w:cs="Times New Roman"/>
          <w:sz w:val="24"/>
          <w:szCs w:val="24"/>
        </w:rPr>
        <w:t xml:space="preserve"> документации на </w:t>
      </w:r>
      <w:r w:rsidR="009B1992" w:rsidRPr="0083531D">
        <w:rPr>
          <w:rFonts w:ascii="Times New Roman" w:hAnsi="Times New Roman" w:cs="Times New Roman"/>
          <w:sz w:val="24"/>
          <w:szCs w:val="24"/>
        </w:rPr>
        <w:t>н</w:t>
      </w:r>
      <w:r w:rsidRPr="0083531D">
        <w:rPr>
          <w:rFonts w:ascii="Times New Roman" w:hAnsi="Times New Roman" w:cs="Times New Roman"/>
          <w:sz w:val="24"/>
          <w:szCs w:val="24"/>
        </w:rPr>
        <w:t>едвижимое имущество; выявление несоответствий сведений в указанных документах, а также различий в информации, указанной в данных бухгалтерской инвентаризации, бухгалтерского и управленческого учета, в картографических материалах и материалах исполнительной съемки подземных коммуникаций;</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cs="Times New Roman"/>
          <w:sz w:val="24"/>
          <w:szCs w:val="24"/>
        </w:rPr>
      </w:pPr>
      <w:r w:rsidRPr="0083531D">
        <w:rPr>
          <w:rFonts w:ascii="Times New Roman" w:hAnsi="Times New Roman" w:cs="Times New Roman"/>
          <w:sz w:val="24"/>
          <w:szCs w:val="24"/>
        </w:rPr>
        <w:t>анализ сделок по приобретению недвижимого имущества, включая проверку легитимности заключения этих сделок (с учетом требований законодательства об исковой давности);</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cs="Times New Roman"/>
          <w:sz w:val="24"/>
          <w:szCs w:val="24"/>
        </w:rPr>
      </w:pPr>
      <w:r w:rsidRPr="0083531D">
        <w:rPr>
          <w:rFonts w:ascii="Times New Roman" w:hAnsi="Times New Roman" w:cs="Times New Roman"/>
          <w:sz w:val="24"/>
          <w:szCs w:val="24"/>
        </w:rPr>
        <w:t>выявление рисков утраты прав на недвижимое имущество, включая риски признания не возникшими права на недвижимое имущество, признания прав третьих лиц на недвижимое имущество, истребования недвижимого имущества из чужого незаконного владения, признания сделок по приобретению имущества недействительными/ незаключенными, расторжения сделок, которое может повлечь прекращения прав, предъявления и удовлетворения требований о понуждении к исполнению обязательств, предметом которых является недвижимое имущество, иных рисков, могущих оказывающих существенное влияние на структуру продажи недвижимого имущества.</w:t>
      </w:r>
    </w:p>
    <w:p w:rsidR="00422D26" w:rsidRPr="0083531D" w:rsidRDefault="00422D26" w:rsidP="005544E1">
      <w:pPr>
        <w:pStyle w:val="a7"/>
        <w:widowControl w:val="0"/>
        <w:numPr>
          <w:ilvl w:val="3"/>
          <w:numId w:val="6"/>
        </w:numPr>
        <w:autoSpaceDE w:val="0"/>
        <w:autoSpaceDN w:val="0"/>
        <w:adjustRightInd w:val="0"/>
        <w:ind w:left="2835" w:hanging="993"/>
        <w:jc w:val="both"/>
        <w:rPr>
          <w:rFonts w:ascii="Times New Roman" w:hAnsi="Times New Roman"/>
          <w:sz w:val="24"/>
          <w:szCs w:val="24"/>
        </w:rPr>
      </w:pPr>
      <w:r w:rsidRPr="0083531D">
        <w:rPr>
          <w:rFonts w:ascii="Times New Roman" w:hAnsi="Times New Roman"/>
          <w:sz w:val="24"/>
          <w:szCs w:val="24"/>
        </w:rPr>
        <w:t>Установление наличия и состав обременений / ограничений недвижимого имущества, правомерность их возникновения, в том числе, но не ограничиваясь:</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cs="Times New Roman"/>
          <w:sz w:val="24"/>
          <w:szCs w:val="24"/>
        </w:rPr>
      </w:pPr>
      <w:r w:rsidRPr="0083531D">
        <w:rPr>
          <w:rFonts w:ascii="Times New Roman" w:hAnsi="Times New Roman"/>
          <w:sz w:val="24"/>
          <w:szCs w:val="24"/>
        </w:rPr>
        <w:t xml:space="preserve">анализ действующих договоров аренды, лизинга, ипотеки, а также прочих сделок, </w:t>
      </w:r>
      <w:r w:rsidRPr="0083531D">
        <w:rPr>
          <w:rFonts w:ascii="Times New Roman" w:hAnsi="Times New Roman" w:cs="Times New Roman"/>
          <w:sz w:val="24"/>
          <w:szCs w:val="24"/>
        </w:rPr>
        <w:t>влекущих обременение/ограничение прав на недвижимость, а также информации Единого государственного реестра прав на недвижимое имущество и сделок с ним и государственного кадастра недвижимости;</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cs="Times New Roman"/>
          <w:sz w:val="24"/>
          <w:szCs w:val="24"/>
        </w:rPr>
      </w:pPr>
      <w:r w:rsidRPr="0083531D">
        <w:rPr>
          <w:rFonts w:ascii="Times New Roman" w:hAnsi="Times New Roman" w:cs="Times New Roman"/>
          <w:sz w:val="24"/>
          <w:szCs w:val="24"/>
        </w:rPr>
        <w:t>правовой анализ действующих договоров, влекущих возникновение обязательств по отчуждению прав (и/</w:t>
      </w:r>
      <w:proofErr w:type="gramStart"/>
      <w:r w:rsidRPr="0083531D">
        <w:rPr>
          <w:rFonts w:ascii="Times New Roman" w:hAnsi="Times New Roman" w:cs="Times New Roman"/>
          <w:sz w:val="24"/>
          <w:szCs w:val="24"/>
        </w:rPr>
        <w:t>или  обременению</w:t>
      </w:r>
      <w:proofErr w:type="gramEnd"/>
      <w:r w:rsidRPr="0083531D">
        <w:rPr>
          <w:rFonts w:ascii="Times New Roman" w:hAnsi="Times New Roman" w:cs="Times New Roman"/>
          <w:sz w:val="24"/>
          <w:szCs w:val="24"/>
        </w:rPr>
        <w:t>/ограничению прав) на недвижимое имущество.</w:t>
      </w:r>
    </w:p>
    <w:p w:rsidR="00422D26" w:rsidRPr="0083531D" w:rsidRDefault="00422D26" w:rsidP="005544E1">
      <w:pPr>
        <w:pStyle w:val="a7"/>
        <w:widowControl w:val="0"/>
        <w:numPr>
          <w:ilvl w:val="3"/>
          <w:numId w:val="6"/>
        </w:numPr>
        <w:autoSpaceDE w:val="0"/>
        <w:autoSpaceDN w:val="0"/>
        <w:adjustRightInd w:val="0"/>
        <w:ind w:left="2835" w:hanging="993"/>
        <w:jc w:val="both"/>
        <w:rPr>
          <w:rFonts w:ascii="Times New Roman" w:hAnsi="Times New Roman"/>
          <w:sz w:val="24"/>
          <w:szCs w:val="24"/>
        </w:rPr>
      </w:pPr>
      <w:r w:rsidRPr="0083531D">
        <w:rPr>
          <w:rFonts w:ascii="Times New Roman" w:hAnsi="Times New Roman"/>
          <w:sz w:val="24"/>
          <w:szCs w:val="24"/>
        </w:rPr>
        <w:t xml:space="preserve">Анализ правоустанавливающих документов на осуществление строительства/реконструкции объектов </w:t>
      </w:r>
      <w:proofErr w:type="spellStart"/>
      <w:r w:rsidRPr="0083531D">
        <w:rPr>
          <w:rFonts w:ascii="Times New Roman" w:hAnsi="Times New Roman"/>
          <w:sz w:val="24"/>
          <w:szCs w:val="24"/>
        </w:rPr>
        <w:t>имуществе</w:t>
      </w:r>
      <w:r w:rsidR="0064753F">
        <w:rPr>
          <w:rFonts w:ascii="Times New Roman" w:hAnsi="Times New Roman"/>
          <w:sz w:val="24"/>
          <w:szCs w:val="24"/>
        </w:rPr>
        <w:t>нно</w:t>
      </w:r>
      <w:proofErr w:type="spellEnd"/>
      <w:r w:rsidR="0064753F">
        <w:rPr>
          <w:rFonts w:ascii="Times New Roman" w:hAnsi="Times New Roman"/>
          <w:sz w:val="24"/>
          <w:szCs w:val="24"/>
        </w:rPr>
        <w:t xml:space="preserve">-технологических комплексов </w:t>
      </w:r>
      <w:r w:rsidRPr="0083531D">
        <w:rPr>
          <w:rFonts w:ascii="Times New Roman" w:hAnsi="Times New Roman"/>
          <w:sz w:val="24"/>
          <w:szCs w:val="24"/>
        </w:rPr>
        <w:t>ЭС, в том числе:</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анализ разрешений на строительство (реконструкцию) объектов, а также решений собственника земельного участка о строительстве/реконструкции;</w:t>
      </w:r>
    </w:p>
    <w:p w:rsidR="00422D26" w:rsidRPr="0083531D" w:rsidRDefault="00422D26"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анализ существующих допусков, необходимых для проведения работ по строительству (реконструкции).</w:t>
      </w:r>
    </w:p>
    <w:p w:rsidR="00422D26" w:rsidRPr="0083531D" w:rsidRDefault="00422D26" w:rsidP="005544E1">
      <w:pPr>
        <w:pStyle w:val="a7"/>
        <w:widowControl w:val="0"/>
        <w:numPr>
          <w:ilvl w:val="3"/>
          <w:numId w:val="6"/>
        </w:numPr>
        <w:autoSpaceDE w:val="0"/>
        <w:autoSpaceDN w:val="0"/>
        <w:adjustRightInd w:val="0"/>
        <w:ind w:left="2835" w:hanging="993"/>
        <w:jc w:val="both"/>
        <w:rPr>
          <w:rFonts w:ascii="Times New Roman" w:hAnsi="Times New Roman"/>
          <w:sz w:val="24"/>
          <w:szCs w:val="24"/>
        </w:rPr>
      </w:pPr>
      <w:r w:rsidRPr="0083531D">
        <w:rPr>
          <w:rFonts w:ascii="Times New Roman" w:hAnsi="Times New Roman"/>
          <w:sz w:val="24"/>
          <w:szCs w:val="24"/>
        </w:rPr>
        <w:lastRenderedPageBreak/>
        <w:t xml:space="preserve">Подготовка перечня недвижимого имущества, входящего в состав </w:t>
      </w:r>
      <w:proofErr w:type="spellStart"/>
      <w:r w:rsidRPr="0083531D">
        <w:rPr>
          <w:rFonts w:ascii="Times New Roman" w:hAnsi="Times New Roman"/>
          <w:sz w:val="24"/>
          <w:szCs w:val="24"/>
        </w:rPr>
        <w:t>имуществ</w:t>
      </w:r>
      <w:r w:rsidR="0064753F">
        <w:rPr>
          <w:rFonts w:ascii="Times New Roman" w:hAnsi="Times New Roman"/>
          <w:sz w:val="24"/>
          <w:szCs w:val="24"/>
        </w:rPr>
        <w:t>енно</w:t>
      </w:r>
      <w:proofErr w:type="spellEnd"/>
      <w:r w:rsidR="0064753F">
        <w:rPr>
          <w:rFonts w:ascii="Times New Roman" w:hAnsi="Times New Roman"/>
          <w:sz w:val="24"/>
          <w:szCs w:val="24"/>
        </w:rPr>
        <w:t xml:space="preserve">-технологических комплексов </w:t>
      </w:r>
      <w:r w:rsidRPr="0083531D">
        <w:rPr>
          <w:rFonts w:ascii="Times New Roman" w:hAnsi="Times New Roman"/>
          <w:sz w:val="24"/>
          <w:szCs w:val="24"/>
        </w:rPr>
        <w:t xml:space="preserve">ЭС, с указанием технико-экономических характеристик объектов по результатам: проведения правового анализа прав на объекты недвижимого имущества, проведения инвентаризации ОС, формирования </w:t>
      </w:r>
      <w:proofErr w:type="spellStart"/>
      <w:r w:rsidRPr="0083531D">
        <w:rPr>
          <w:rFonts w:ascii="Times New Roman" w:hAnsi="Times New Roman"/>
          <w:sz w:val="24"/>
          <w:szCs w:val="24"/>
        </w:rPr>
        <w:t>имущественно</w:t>
      </w:r>
      <w:proofErr w:type="spellEnd"/>
      <w:r w:rsidRPr="0083531D">
        <w:rPr>
          <w:rFonts w:ascii="Times New Roman" w:hAnsi="Times New Roman"/>
          <w:sz w:val="24"/>
          <w:szCs w:val="24"/>
        </w:rPr>
        <w:t>-технологических комплексов</w:t>
      </w:r>
      <w:r w:rsidR="0064753F">
        <w:rPr>
          <w:rFonts w:ascii="Times New Roman" w:hAnsi="Times New Roman"/>
          <w:sz w:val="24"/>
          <w:szCs w:val="24"/>
        </w:rPr>
        <w:t xml:space="preserve"> </w:t>
      </w:r>
      <w:r w:rsidRPr="0083531D">
        <w:rPr>
          <w:rFonts w:ascii="Times New Roman" w:hAnsi="Times New Roman"/>
          <w:sz w:val="24"/>
          <w:szCs w:val="24"/>
        </w:rPr>
        <w:t>ЭС.</w:t>
      </w:r>
    </w:p>
    <w:p w:rsidR="00EA089D" w:rsidRPr="0083531D" w:rsidRDefault="00EA089D" w:rsidP="005544E1">
      <w:pPr>
        <w:pStyle w:val="a7"/>
        <w:widowControl w:val="0"/>
        <w:numPr>
          <w:ilvl w:val="2"/>
          <w:numId w:val="5"/>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 xml:space="preserve">Движимое имущество, входящее в состав </w:t>
      </w:r>
      <w:proofErr w:type="spellStart"/>
      <w:r w:rsidRPr="0083531D">
        <w:rPr>
          <w:rFonts w:ascii="Times New Roman" w:hAnsi="Times New Roman"/>
          <w:bCs/>
          <w:sz w:val="24"/>
          <w:szCs w:val="24"/>
        </w:rPr>
        <w:t>имущественно</w:t>
      </w:r>
      <w:proofErr w:type="spellEnd"/>
      <w:r w:rsidRPr="0083531D">
        <w:rPr>
          <w:rFonts w:ascii="Times New Roman" w:hAnsi="Times New Roman"/>
          <w:bCs/>
          <w:sz w:val="24"/>
          <w:szCs w:val="24"/>
        </w:rPr>
        <w:t>-технологическ</w:t>
      </w:r>
      <w:r w:rsidR="004B00FC" w:rsidRPr="0083531D">
        <w:rPr>
          <w:rFonts w:ascii="Times New Roman" w:hAnsi="Times New Roman"/>
          <w:bCs/>
          <w:sz w:val="24"/>
          <w:szCs w:val="24"/>
        </w:rPr>
        <w:t>их</w:t>
      </w:r>
      <w:r w:rsidRPr="0083531D">
        <w:rPr>
          <w:rFonts w:ascii="Times New Roman" w:hAnsi="Times New Roman"/>
          <w:bCs/>
          <w:sz w:val="24"/>
          <w:szCs w:val="24"/>
        </w:rPr>
        <w:t xml:space="preserve"> комплекс</w:t>
      </w:r>
      <w:r w:rsidR="004B00FC" w:rsidRPr="0083531D">
        <w:rPr>
          <w:rFonts w:ascii="Times New Roman" w:hAnsi="Times New Roman"/>
          <w:bCs/>
          <w:sz w:val="24"/>
          <w:szCs w:val="24"/>
        </w:rPr>
        <w:t>ов</w:t>
      </w:r>
      <w:r w:rsidR="0064753F">
        <w:rPr>
          <w:rFonts w:ascii="Times New Roman" w:hAnsi="Times New Roman"/>
          <w:bCs/>
          <w:sz w:val="24"/>
          <w:szCs w:val="24"/>
        </w:rPr>
        <w:t xml:space="preserve"> </w:t>
      </w:r>
      <w:r w:rsidRPr="0083531D">
        <w:rPr>
          <w:rFonts w:ascii="Times New Roman" w:hAnsi="Times New Roman"/>
          <w:bCs/>
          <w:sz w:val="24"/>
          <w:szCs w:val="24"/>
        </w:rPr>
        <w:t>ЭС.</w:t>
      </w:r>
    </w:p>
    <w:p w:rsidR="00EA089D" w:rsidRPr="0083531D" w:rsidRDefault="00EA089D"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bookmarkStart w:id="2" w:name="_Ref410150416"/>
      <w:r w:rsidRPr="0083531D">
        <w:rPr>
          <w:rFonts w:ascii="Times New Roman" w:hAnsi="Times New Roman"/>
          <w:sz w:val="24"/>
          <w:szCs w:val="24"/>
        </w:rPr>
        <w:t xml:space="preserve">Подготовка перечня объектов движимого имущества, входящего в состав </w:t>
      </w:r>
      <w:proofErr w:type="spellStart"/>
      <w:r w:rsidR="004B00FC" w:rsidRPr="0083531D">
        <w:rPr>
          <w:rFonts w:ascii="Times New Roman" w:hAnsi="Times New Roman"/>
          <w:bCs/>
          <w:sz w:val="24"/>
          <w:szCs w:val="24"/>
        </w:rPr>
        <w:t>имущественно</w:t>
      </w:r>
      <w:proofErr w:type="spellEnd"/>
      <w:r w:rsidR="004B00FC" w:rsidRPr="0083531D">
        <w:rPr>
          <w:rFonts w:ascii="Times New Roman" w:hAnsi="Times New Roman"/>
          <w:bCs/>
          <w:sz w:val="24"/>
          <w:szCs w:val="24"/>
        </w:rPr>
        <w:t>-технологических комплексов ЭС</w:t>
      </w:r>
      <w:r w:rsidR="004B00FC" w:rsidRPr="0083531D">
        <w:rPr>
          <w:rFonts w:ascii="Times New Roman" w:hAnsi="Times New Roman"/>
          <w:sz w:val="24"/>
          <w:szCs w:val="24"/>
        </w:rPr>
        <w:t xml:space="preserve"> </w:t>
      </w:r>
      <w:r w:rsidRPr="0083531D">
        <w:rPr>
          <w:rFonts w:ascii="Times New Roman" w:hAnsi="Times New Roman"/>
          <w:sz w:val="24"/>
          <w:szCs w:val="24"/>
        </w:rPr>
        <w:t>(котлы, турбины, автотранспорт, машины, агрегаты и др.).</w:t>
      </w:r>
      <w:bookmarkEnd w:id="2"/>
      <w:r w:rsidRPr="0083531D">
        <w:rPr>
          <w:rFonts w:ascii="Times New Roman" w:hAnsi="Times New Roman"/>
          <w:sz w:val="24"/>
          <w:szCs w:val="24"/>
        </w:rPr>
        <w:t xml:space="preserve"> </w:t>
      </w:r>
    </w:p>
    <w:p w:rsidR="00EA089D" w:rsidRPr="0083531D" w:rsidRDefault="00EA089D"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Анализ прав </w:t>
      </w:r>
      <w:r w:rsidR="00A93D7F" w:rsidRPr="0083531D">
        <w:rPr>
          <w:rFonts w:ascii="Times New Roman" w:hAnsi="Times New Roman"/>
          <w:sz w:val="24"/>
          <w:szCs w:val="24"/>
        </w:rPr>
        <w:t>ОАО «ТГК-1»</w:t>
      </w:r>
      <w:r w:rsidRPr="0083531D">
        <w:rPr>
          <w:rFonts w:ascii="Times New Roman" w:hAnsi="Times New Roman"/>
          <w:sz w:val="24"/>
          <w:szCs w:val="24"/>
        </w:rPr>
        <w:t xml:space="preserve"> на объекты движимого имущества, включенные в перечень, указанный в </w:t>
      </w:r>
      <w:r w:rsidR="004B00FC" w:rsidRPr="0083531D">
        <w:rPr>
          <w:rFonts w:ascii="Times New Roman" w:hAnsi="Times New Roman"/>
          <w:sz w:val="24"/>
          <w:szCs w:val="24"/>
        </w:rPr>
        <w:t>п.</w:t>
      </w:r>
      <w:r w:rsidR="000F19FE" w:rsidRPr="0083531D">
        <w:rPr>
          <w:rFonts w:ascii="Times New Roman" w:hAnsi="Times New Roman"/>
          <w:sz w:val="24"/>
          <w:szCs w:val="24"/>
        </w:rPr>
        <w:fldChar w:fldCharType="begin"/>
      </w:r>
      <w:r w:rsidR="004B00FC" w:rsidRPr="0083531D">
        <w:rPr>
          <w:rFonts w:ascii="Times New Roman" w:hAnsi="Times New Roman"/>
          <w:sz w:val="24"/>
          <w:szCs w:val="24"/>
        </w:rPr>
        <w:instrText xml:space="preserve"> REF _Ref410150416 \r \h </w:instrText>
      </w:r>
      <w:r w:rsidR="0083531D" w:rsidRPr="0083531D">
        <w:rPr>
          <w:rFonts w:ascii="Times New Roman" w:hAnsi="Times New Roman"/>
          <w:sz w:val="24"/>
          <w:szCs w:val="24"/>
        </w:rPr>
        <w:instrText xml:space="preserve"> \* MERGEFORMAT </w:instrText>
      </w:r>
      <w:r w:rsidR="000F19FE" w:rsidRPr="0083531D">
        <w:rPr>
          <w:rFonts w:ascii="Times New Roman" w:hAnsi="Times New Roman"/>
          <w:sz w:val="24"/>
          <w:szCs w:val="24"/>
        </w:rPr>
      </w:r>
      <w:r w:rsidR="000F19FE" w:rsidRPr="0083531D">
        <w:rPr>
          <w:rFonts w:ascii="Times New Roman" w:hAnsi="Times New Roman"/>
          <w:sz w:val="24"/>
          <w:szCs w:val="24"/>
        </w:rPr>
        <w:fldChar w:fldCharType="separate"/>
      </w:r>
      <w:r w:rsidR="009E2F2F">
        <w:rPr>
          <w:rFonts w:ascii="Times New Roman" w:hAnsi="Times New Roman"/>
          <w:sz w:val="24"/>
          <w:szCs w:val="24"/>
        </w:rPr>
        <w:t>2.1.2.1</w:t>
      </w:r>
      <w:r w:rsidR="000F19FE" w:rsidRPr="0083531D">
        <w:rPr>
          <w:rFonts w:ascii="Times New Roman" w:hAnsi="Times New Roman"/>
          <w:sz w:val="24"/>
          <w:szCs w:val="24"/>
        </w:rPr>
        <w:fldChar w:fldCharType="end"/>
      </w:r>
      <w:r w:rsidRPr="0083531D">
        <w:rPr>
          <w:rFonts w:ascii="Times New Roman" w:hAnsi="Times New Roman"/>
          <w:sz w:val="24"/>
          <w:szCs w:val="24"/>
        </w:rPr>
        <w:t>, в том числе анализ сделок по приобретению указанных объектов, включая проверку легитимности заключения этих сделок (с учетом требований законо</w:t>
      </w:r>
      <w:r w:rsidR="004B00FC" w:rsidRPr="0083531D">
        <w:rPr>
          <w:rFonts w:ascii="Times New Roman" w:hAnsi="Times New Roman"/>
          <w:sz w:val="24"/>
          <w:szCs w:val="24"/>
        </w:rPr>
        <w:t>дательства об исковой давности).</w:t>
      </w:r>
    </w:p>
    <w:p w:rsidR="00EA089D" w:rsidRPr="0083531D" w:rsidRDefault="00EA089D"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Правовая экспертиза сделок, по которым </w:t>
      </w:r>
      <w:r w:rsidR="00A93D7F" w:rsidRPr="0083531D">
        <w:rPr>
          <w:rFonts w:ascii="Times New Roman" w:hAnsi="Times New Roman"/>
          <w:sz w:val="24"/>
          <w:szCs w:val="24"/>
        </w:rPr>
        <w:t>ОАО «ТГК-1»</w:t>
      </w:r>
      <w:r w:rsidRPr="0083531D">
        <w:rPr>
          <w:rFonts w:ascii="Times New Roman" w:hAnsi="Times New Roman"/>
          <w:sz w:val="24"/>
          <w:szCs w:val="24"/>
        </w:rPr>
        <w:t xml:space="preserve"> арендует (в том числе на условиях лизинга) объекты движимого имущества, включенные в перечень, указанный в </w:t>
      </w:r>
      <w:r w:rsidR="004B00FC" w:rsidRPr="0083531D">
        <w:rPr>
          <w:rFonts w:ascii="Times New Roman" w:hAnsi="Times New Roman"/>
          <w:sz w:val="24"/>
          <w:szCs w:val="24"/>
        </w:rPr>
        <w:t>п.</w:t>
      </w:r>
      <w:r w:rsidR="000F19FE" w:rsidRPr="0083531D">
        <w:rPr>
          <w:rFonts w:ascii="Times New Roman" w:hAnsi="Times New Roman"/>
          <w:sz w:val="24"/>
          <w:szCs w:val="24"/>
        </w:rPr>
        <w:fldChar w:fldCharType="begin"/>
      </w:r>
      <w:r w:rsidR="004B00FC" w:rsidRPr="0083531D">
        <w:rPr>
          <w:rFonts w:ascii="Times New Roman" w:hAnsi="Times New Roman"/>
          <w:sz w:val="24"/>
          <w:szCs w:val="24"/>
        </w:rPr>
        <w:instrText xml:space="preserve"> REF _Ref410150416 \r \h </w:instrText>
      </w:r>
      <w:r w:rsidR="0083531D" w:rsidRPr="0083531D">
        <w:rPr>
          <w:rFonts w:ascii="Times New Roman" w:hAnsi="Times New Roman"/>
          <w:sz w:val="24"/>
          <w:szCs w:val="24"/>
        </w:rPr>
        <w:instrText xml:space="preserve"> \* MERGEFORMAT </w:instrText>
      </w:r>
      <w:r w:rsidR="000F19FE" w:rsidRPr="0083531D">
        <w:rPr>
          <w:rFonts w:ascii="Times New Roman" w:hAnsi="Times New Roman"/>
          <w:sz w:val="24"/>
          <w:szCs w:val="24"/>
        </w:rPr>
      </w:r>
      <w:r w:rsidR="000F19FE" w:rsidRPr="0083531D">
        <w:rPr>
          <w:rFonts w:ascii="Times New Roman" w:hAnsi="Times New Roman"/>
          <w:sz w:val="24"/>
          <w:szCs w:val="24"/>
        </w:rPr>
        <w:fldChar w:fldCharType="separate"/>
      </w:r>
      <w:r w:rsidR="009E2F2F">
        <w:rPr>
          <w:rFonts w:ascii="Times New Roman" w:hAnsi="Times New Roman"/>
          <w:sz w:val="24"/>
          <w:szCs w:val="24"/>
        </w:rPr>
        <w:t>2.1.2.1</w:t>
      </w:r>
      <w:r w:rsidR="000F19FE" w:rsidRPr="0083531D">
        <w:rPr>
          <w:rFonts w:ascii="Times New Roman" w:hAnsi="Times New Roman"/>
          <w:sz w:val="24"/>
          <w:szCs w:val="24"/>
        </w:rPr>
        <w:fldChar w:fldCharType="end"/>
      </w:r>
      <w:r w:rsidR="004B00FC" w:rsidRPr="0083531D">
        <w:rPr>
          <w:rFonts w:ascii="Times New Roman" w:hAnsi="Times New Roman"/>
          <w:sz w:val="24"/>
          <w:szCs w:val="24"/>
        </w:rPr>
        <w:t>, выявление возможных рисков.</w:t>
      </w:r>
    </w:p>
    <w:p w:rsidR="00EA089D" w:rsidRPr="0083531D" w:rsidRDefault="00EA089D"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Выявление рисков утраты прав </w:t>
      </w:r>
      <w:r w:rsidR="00A93D7F" w:rsidRPr="0083531D">
        <w:rPr>
          <w:rFonts w:ascii="Times New Roman" w:hAnsi="Times New Roman"/>
          <w:sz w:val="24"/>
          <w:szCs w:val="24"/>
        </w:rPr>
        <w:t>ОАО «ТГК-1»</w:t>
      </w:r>
      <w:r w:rsidRPr="0083531D">
        <w:rPr>
          <w:rFonts w:ascii="Times New Roman" w:hAnsi="Times New Roman"/>
          <w:sz w:val="24"/>
          <w:szCs w:val="24"/>
        </w:rPr>
        <w:t xml:space="preserve"> на объекты </w:t>
      </w:r>
      <w:r w:rsidR="004B00FC" w:rsidRPr="0083531D">
        <w:rPr>
          <w:rFonts w:ascii="Times New Roman" w:hAnsi="Times New Roman"/>
          <w:sz w:val="24"/>
          <w:szCs w:val="24"/>
        </w:rPr>
        <w:t>движимого имущества, включенные</w:t>
      </w:r>
      <w:r w:rsidRPr="0083531D">
        <w:rPr>
          <w:rFonts w:ascii="Times New Roman" w:hAnsi="Times New Roman"/>
          <w:sz w:val="24"/>
          <w:szCs w:val="24"/>
        </w:rPr>
        <w:t xml:space="preserve"> в перечень, указанный в п</w:t>
      </w:r>
      <w:r w:rsidR="004B00FC" w:rsidRPr="0083531D">
        <w:rPr>
          <w:rFonts w:ascii="Times New Roman" w:hAnsi="Times New Roman"/>
          <w:sz w:val="24"/>
          <w:szCs w:val="24"/>
        </w:rPr>
        <w:t>.</w:t>
      </w:r>
      <w:r w:rsidR="000F19FE" w:rsidRPr="0083531D">
        <w:rPr>
          <w:rFonts w:ascii="Times New Roman" w:hAnsi="Times New Roman"/>
          <w:sz w:val="24"/>
          <w:szCs w:val="24"/>
        </w:rPr>
        <w:fldChar w:fldCharType="begin"/>
      </w:r>
      <w:r w:rsidR="004B00FC" w:rsidRPr="0083531D">
        <w:rPr>
          <w:rFonts w:ascii="Times New Roman" w:hAnsi="Times New Roman"/>
          <w:sz w:val="24"/>
          <w:szCs w:val="24"/>
        </w:rPr>
        <w:instrText xml:space="preserve"> REF _Ref410150416 \r \h </w:instrText>
      </w:r>
      <w:r w:rsidR="0083531D" w:rsidRPr="0083531D">
        <w:rPr>
          <w:rFonts w:ascii="Times New Roman" w:hAnsi="Times New Roman"/>
          <w:sz w:val="24"/>
          <w:szCs w:val="24"/>
        </w:rPr>
        <w:instrText xml:space="preserve"> \* MERGEFORMAT </w:instrText>
      </w:r>
      <w:r w:rsidR="000F19FE" w:rsidRPr="0083531D">
        <w:rPr>
          <w:rFonts w:ascii="Times New Roman" w:hAnsi="Times New Roman"/>
          <w:sz w:val="24"/>
          <w:szCs w:val="24"/>
        </w:rPr>
      </w:r>
      <w:r w:rsidR="000F19FE" w:rsidRPr="0083531D">
        <w:rPr>
          <w:rFonts w:ascii="Times New Roman" w:hAnsi="Times New Roman"/>
          <w:sz w:val="24"/>
          <w:szCs w:val="24"/>
        </w:rPr>
        <w:fldChar w:fldCharType="separate"/>
      </w:r>
      <w:r w:rsidR="009E2F2F">
        <w:rPr>
          <w:rFonts w:ascii="Times New Roman" w:hAnsi="Times New Roman"/>
          <w:sz w:val="24"/>
          <w:szCs w:val="24"/>
        </w:rPr>
        <w:t>2.1.2.1</w:t>
      </w:r>
      <w:r w:rsidR="000F19FE" w:rsidRPr="0083531D">
        <w:rPr>
          <w:rFonts w:ascii="Times New Roman" w:hAnsi="Times New Roman"/>
          <w:sz w:val="24"/>
          <w:szCs w:val="24"/>
        </w:rPr>
        <w:fldChar w:fldCharType="end"/>
      </w:r>
      <w:r w:rsidRPr="0083531D">
        <w:rPr>
          <w:rFonts w:ascii="Times New Roman" w:hAnsi="Times New Roman"/>
          <w:sz w:val="24"/>
          <w:szCs w:val="24"/>
        </w:rPr>
        <w:t>, включая риски:</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 xml:space="preserve">признания не возникшими прав </w:t>
      </w:r>
      <w:r w:rsidR="00A93D7F" w:rsidRPr="0083531D">
        <w:rPr>
          <w:rFonts w:ascii="Times New Roman" w:hAnsi="Times New Roman"/>
          <w:sz w:val="24"/>
          <w:szCs w:val="24"/>
        </w:rPr>
        <w:t>ОАО «ТГК-1»</w:t>
      </w:r>
      <w:r w:rsidRPr="0083531D">
        <w:rPr>
          <w:rFonts w:ascii="Times New Roman" w:hAnsi="Times New Roman"/>
          <w:sz w:val="24"/>
          <w:szCs w:val="24"/>
        </w:rPr>
        <w:t xml:space="preserve"> на объекты движимого имущества; </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признания прав третьих лиц на объекты движимого имущества;</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признания сделок по приобретению объектов движимого имущества недействительными / незаключенными;</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 xml:space="preserve">расторжения сделок, которые могут повлечь прекращение прав </w:t>
      </w:r>
      <w:r w:rsidR="00A93D7F" w:rsidRPr="0083531D">
        <w:rPr>
          <w:rFonts w:ascii="Times New Roman" w:hAnsi="Times New Roman"/>
          <w:sz w:val="24"/>
          <w:szCs w:val="24"/>
        </w:rPr>
        <w:t>ОАО «ТГК-1»</w:t>
      </w:r>
      <w:r w:rsidRPr="0083531D">
        <w:rPr>
          <w:rFonts w:ascii="Times New Roman" w:hAnsi="Times New Roman"/>
          <w:sz w:val="24"/>
          <w:szCs w:val="24"/>
        </w:rPr>
        <w:t xml:space="preserve"> на объекты движимого имущества;</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предъявления и удовлетворения требований о понуждении к исполнению обязательств, предметом которых являются объекты движимого имущества;</w:t>
      </w:r>
    </w:p>
    <w:p w:rsidR="00EA089D" w:rsidRPr="0083531D" w:rsidRDefault="00EA089D" w:rsidP="005544E1">
      <w:pPr>
        <w:pStyle w:val="a7"/>
        <w:widowControl w:val="0"/>
        <w:numPr>
          <w:ilvl w:val="0"/>
          <w:numId w:val="2"/>
        </w:numPr>
        <w:autoSpaceDE w:val="0"/>
        <w:autoSpaceDN w:val="0"/>
        <w:adjustRightInd w:val="0"/>
        <w:ind w:left="2835" w:hanging="567"/>
        <w:jc w:val="both"/>
        <w:rPr>
          <w:rFonts w:ascii="Times New Roman" w:hAnsi="Times New Roman"/>
          <w:sz w:val="24"/>
          <w:szCs w:val="24"/>
        </w:rPr>
      </w:pPr>
      <w:r w:rsidRPr="0083531D">
        <w:rPr>
          <w:rFonts w:ascii="Times New Roman" w:hAnsi="Times New Roman"/>
          <w:sz w:val="24"/>
          <w:szCs w:val="24"/>
        </w:rPr>
        <w:t>иные риски, которые могут оказать существенное влияние на совершение сделки.</w:t>
      </w:r>
    </w:p>
    <w:p w:rsidR="00A93D7F" w:rsidRPr="0083531D" w:rsidRDefault="002D6F78" w:rsidP="008F2EE6">
      <w:pPr>
        <w:pStyle w:val="a7"/>
        <w:widowControl w:val="0"/>
        <w:numPr>
          <w:ilvl w:val="2"/>
          <w:numId w:val="5"/>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Правовой анализ</w:t>
      </w:r>
      <w:r w:rsidR="009B1992" w:rsidRPr="0083531D">
        <w:rPr>
          <w:rFonts w:ascii="Times New Roman" w:hAnsi="Times New Roman"/>
          <w:bCs/>
          <w:sz w:val="24"/>
          <w:szCs w:val="24"/>
        </w:rPr>
        <w:t xml:space="preserve"> сведений и документации ОАО «ТГК-1», </w:t>
      </w:r>
      <w:r w:rsidRPr="0083531D">
        <w:rPr>
          <w:rFonts w:ascii="Times New Roman" w:hAnsi="Times New Roman"/>
          <w:bCs/>
          <w:sz w:val="24"/>
          <w:szCs w:val="24"/>
        </w:rPr>
        <w:t>имеющи</w:t>
      </w:r>
      <w:r w:rsidR="001E05D7" w:rsidRPr="0083531D">
        <w:rPr>
          <w:rFonts w:ascii="Times New Roman" w:hAnsi="Times New Roman"/>
          <w:bCs/>
          <w:sz w:val="24"/>
          <w:szCs w:val="24"/>
        </w:rPr>
        <w:t xml:space="preserve">х </w:t>
      </w:r>
      <w:r w:rsidRPr="0083531D">
        <w:rPr>
          <w:rFonts w:ascii="Times New Roman" w:hAnsi="Times New Roman"/>
          <w:bCs/>
          <w:sz w:val="24"/>
          <w:szCs w:val="24"/>
        </w:rPr>
        <w:t xml:space="preserve">непосредственное отношение к эксплуатации и хозяйственной деятельности </w:t>
      </w:r>
      <w:proofErr w:type="spellStart"/>
      <w:r w:rsidR="009B1992" w:rsidRPr="0083531D">
        <w:rPr>
          <w:rFonts w:ascii="Times New Roman" w:hAnsi="Times New Roman"/>
          <w:bCs/>
          <w:sz w:val="24"/>
          <w:szCs w:val="24"/>
        </w:rPr>
        <w:lastRenderedPageBreak/>
        <w:t>имуществе</w:t>
      </w:r>
      <w:r w:rsidR="0064753F">
        <w:rPr>
          <w:rFonts w:ascii="Times New Roman" w:hAnsi="Times New Roman"/>
          <w:bCs/>
          <w:sz w:val="24"/>
          <w:szCs w:val="24"/>
        </w:rPr>
        <w:t>нно</w:t>
      </w:r>
      <w:proofErr w:type="spellEnd"/>
      <w:r w:rsidR="0064753F">
        <w:rPr>
          <w:rFonts w:ascii="Times New Roman" w:hAnsi="Times New Roman"/>
          <w:bCs/>
          <w:sz w:val="24"/>
          <w:szCs w:val="24"/>
        </w:rPr>
        <w:t xml:space="preserve">-технологических комплексов </w:t>
      </w:r>
      <w:r w:rsidR="009B1992" w:rsidRPr="0083531D">
        <w:rPr>
          <w:rFonts w:ascii="Times New Roman" w:hAnsi="Times New Roman"/>
          <w:bCs/>
          <w:sz w:val="24"/>
          <w:szCs w:val="24"/>
        </w:rPr>
        <w:t>ЭС, включая, но ограничиваясь следующ</w:t>
      </w:r>
      <w:r w:rsidR="001E05D7" w:rsidRPr="0083531D">
        <w:rPr>
          <w:rFonts w:ascii="Times New Roman" w:hAnsi="Times New Roman"/>
          <w:bCs/>
          <w:sz w:val="24"/>
          <w:szCs w:val="24"/>
        </w:rPr>
        <w:t>им</w:t>
      </w:r>
      <w:r w:rsidR="009B1992" w:rsidRPr="0083531D">
        <w:rPr>
          <w:rFonts w:ascii="Times New Roman" w:hAnsi="Times New Roman"/>
          <w:bCs/>
          <w:sz w:val="24"/>
          <w:szCs w:val="24"/>
        </w:rPr>
        <w:t xml:space="preserve">: </w:t>
      </w:r>
    </w:p>
    <w:p w:rsidR="009B1992" w:rsidRPr="0083531D" w:rsidRDefault="009B1992" w:rsidP="009B1992">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Анализ имущественных прав и обязательств ОАО «ТГК-1» в отношении объектов интеллектуальной собственности, имеющих отношение к </w:t>
      </w:r>
      <w:proofErr w:type="spellStart"/>
      <w:r w:rsidRPr="0083531D">
        <w:rPr>
          <w:rFonts w:ascii="Times New Roman" w:hAnsi="Times New Roman"/>
          <w:sz w:val="24"/>
          <w:szCs w:val="24"/>
        </w:rPr>
        <w:t>имуществе</w:t>
      </w:r>
      <w:r w:rsidR="0064753F">
        <w:rPr>
          <w:rFonts w:ascii="Times New Roman" w:hAnsi="Times New Roman"/>
          <w:sz w:val="24"/>
          <w:szCs w:val="24"/>
        </w:rPr>
        <w:t>нно</w:t>
      </w:r>
      <w:proofErr w:type="spellEnd"/>
      <w:r w:rsidR="0064753F">
        <w:rPr>
          <w:rFonts w:ascii="Times New Roman" w:hAnsi="Times New Roman"/>
          <w:sz w:val="24"/>
          <w:szCs w:val="24"/>
        </w:rPr>
        <w:t xml:space="preserve">-технологическим комплексам </w:t>
      </w:r>
      <w:r w:rsidRPr="0083531D">
        <w:rPr>
          <w:rFonts w:ascii="Times New Roman" w:hAnsi="Times New Roman"/>
          <w:sz w:val="24"/>
          <w:szCs w:val="24"/>
        </w:rPr>
        <w:t>ЭС, правовая экспертиза заключенных ОАО «ТГК-1» лицензионных договоров о предоставлении права использования товарного знака, договоров коммерческой концессии;</w:t>
      </w:r>
    </w:p>
    <w:p w:rsidR="009B1992" w:rsidRPr="0083531D" w:rsidRDefault="009B1992" w:rsidP="009B1992">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Правовая экспертиза прочих договоров по основному виду деятельности, имеющих отношение к </w:t>
      </w:r>
      <w:proofErr w:type="spellStart"/>
      <w:r w:rsidRPr="0083531D">
        <w:rPr>
          <w:rFonts w:ascii="Times New Roman" w:hAnsi="Times New Roman"/>
          <w:sz w:val="24"/>
          <w:szCs w:val="24"/>
        </w:rPr>
        <w:t>имущественн</w:t>
      </w:r>
      <w:r w:rsidR="0064753F">
        <w:rPr>
          <w:rFonts w:ascii="Times New Roman" w:hAnsi="Times New Roman"/>
          <w:sz w:val="24"/>
          <w:szCs w:val="24"/>
        </w:rPr>
        <w:t>о</w:t>
      </w:r>
      <w:proofErr w:type="spellEnd"/>
      <w:r w:rsidR="0064753F">
        <w:rPr>
          <w:rFonts w:ascii="Times New Roman" w:hAnsi="Times New Roman"/>
          <w:sz w:val="24"/>
          <w:szCs w:val="24"/>
        </w:rPr>
        <w:t xml:space="preserve">-технологическим комплексам </w:t>
      </w:r>
      <w:r w:rsidRPr="0083531D">
        <w:rPr>
          <w:rFonts w:ascii="Times New Roman" w:hAnsi="Times New Roman"/>
          <w:sz w:val="24"/>
          <w:szCs w:val="24"/>
        </w:rPr>
        <w:t>ЭС и превышающих установленный уровень существенности</w:t>
      </w:r>
      <w:r w:rsidR="00125AE3">
        <w:rPr>
          <w:rFonts w:ascii="Times New Roman" w:hAnsi="Times New Roman"/>
          <w:sz w:val="24"/>
          <w:szCs w:val="24"/>
        </w:rPr>
        <w:t>.</w:t>
      </w:r>
      <w:r w:rsidRPr="0083531D">
        <w:rPr>
          <w:rFonts w:ascii="Times New Roman" w:hAnsi="Times New Roman"/>
          <w:sz w:val="24"/>
          <w:szCs w:val="24"/>
        </w:rPr>
        <w:t xml:space="preserve"> Выявление существенных правовых рисков, связанных с несоблюдением условий сделок или порядка их совершения;</w:t>
      </w:r>
    </w:p>
    <w:p w:rsidR="009B1992" w:rsidRPr="0083531D" w:rsidRDefault="009B1992" w:rsidP="009B1992">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Установление сведений о наличии претензий к ОАО «ТГК-1», имеющих отношение к </w:t>
      </w:r>
      <w:proofErr w:type="spellStart"/>
      <w:r w:rsidRPr="0083531D">
        <w:rPr>
          <w:rFonts w:ascii="Times New Roman" w:hAnsi="Times New Roman"/>
          <w:sz w:val="24"/>
          <w:szCs w:val="24"/>
        </w:rPr>
        <w:t>имуществе</w:t>
      </w:r>
      <w:r w:rsidR="0064753F">
        <w:rPr>
          <w:rFonts w:ascii="Times New Roman" w:hAnsi="Times New Roman"/>
          <w:sz w:val="24"/>
          <w:szCs w:val="24"/>
        </w:rPr>
        <w:t>нно</w:t>
      </w:r>
      <w:proofErr w:type="spellEnd"/>
      <w:r w:rsidR="0064753F">
        <w:rPr>
          <w:rFonts w:ascii="Times New Roman" w:hAnsi="Times New Roman"/>
          <w:sz w:val="24"/>
          <w:szCs w:val="24"/>
        </w:rPr>
        <w:t xml:space="preserve">-технологическим комплексам </w:t>
      </w:r>
      <w:r w:rsidRPr="0083531D">
        <w:rPr>
          <w:rFonts w:ascii="Times New Roman" w:hAnsi="Times New Roman"/>
          <w:sz w:val="24"/>
          <w:szCs w:val="24"/>
        </w:rPr>
        <w:t>ЭС и превышающих устан</w:t>
      </w:r>
      <w:r w:rsidR="00125AE3">
        <w:rPr>
          <w:rFonts w:ascii="Times New Roman" w:hAnsi="Times New Roman"/>
          <w:sz w:val="24"/>
          <w:szCs w:val="24"/>
        </w:rPr>
        <w:t xml:space="preserve">овленный уровень существенности. </w:t>
      </w:r>
      <w:r w:rsidRPr="0083531D">
        <w:rPr>
          <w:rFonts w:ascii="Times New Roman" w:hAnsi="Times New Roman"/>
          <w:sz w:val="24"/>
          <w:szCs w:val="24"/>
        </w:rPr>
        <w:t>Выявление существенных правовых рисков, возникающих у ОАО «ТГК-1» в случае необоснованного отказа в удовлетворении заявленных претензий;</w:t>
      </w:r>
    </w:p>
    <w:p w:rsidR="009B1992" w:rsidRDefault="009B1992" w:rsidP="009B1992">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Установление сведений о наличии возбужденных в отношении ОАО «ТГК-1» административных и судебных производств, имеющих отношение к </w:t>
      </w:r>
      <w:proofErr w:type="spellStart"/>
      <w:r w:rsidRPr="0083531D">
        <w:rPr>
          <w:rFonts w:ascii="Times New Roman" w:hAnsi="Times New Roman"/>
          <w:sz w:val="24"/>
          <w:szCs w:val="24"/>
        </w:rPr>
        <w:t>имуществе</w:t>
      </w:r>
      <w:r w:rsidR="0064753F">
        <w:rPr>
          <w:rFonts w:ascii="Times New Roman" w:hAnsi="Times New Roman"/>
          <w:sz w:val="24"/>
          <w:szCs w:val="24"/>
        </w:rPr>
        <w:t>нно</w:t>
      </w:r>
      <w:proofErr w:type="spellEnd"/>
      <w:r w:rsidR="0064753F">
        <w:rPr>
          <w:rFonts w:ascii="Times New Roman" w:hAnsi="Times New Roman"/>
          <w:sz w:val="24"/>
          <w:szCs w:val="24"/>
        </w:rPr>
        <w:t xml:space="preserve">-технологическим комплексам </w:t>
      </w:r>
      <w:r w:rsidRPr="0083531D">
        <w:rPr>
          <w:rFonts w:ascii="Times New Roman" w:hAnsi="Times New Roman"/>
          <w:sz w:val="24"/>
          <w:szCs w:val="24"/>
        </w:rPr>
        <w:t>ЭС и превышающих установленный уровень существенности</w:t>
      </w:r>
      <w:r w:rsidR="00125AE3">
        <w:rPr>
          <w:rFonts w:ascii="Times New Roman" w:hAnsi="Times New Roman"/>
          <w:sz w:val="24"/>
          <w:szCs w:val="24"/>
        </w:rPr>
        <w:t>.</w:t>
      </w:r>
    </w:p>
    <w:p w:rsidR="00125AE3" w:rsidRPr="00125AE3" w:rsidRDefault="00125AE3" w:rsidP="00963C17">
      <w:pPr>
        <w:pStyle w:val="a7"/>
        <w:widowControl w:val="0"/>
        <w:numPr>
          <w:ilvl w:val="3"/>
          <w:numId w:val="5"/>
        </w:numPr>
        <w:autoSpaceDE w:val="0"/>
        <w:autoSpaceDN w:val="0"/>
        <w:adjustRightInd w:val="0"/>
        <w:spacing w:after="0" w:line="240" w:lineRule="auto"/>
        <w:ind w:left="2835" w:hanging="992"/>
        <w:contextualSpacing/>
        <w:jc w:val="both"/>
        <w:rPr>
          <w:rFonts w:ascii="Times New Roman" w:hAnsi="Times New Roman"/>
          <w:sz w:val="24"/>
          <w:szCs w:val="24"/>
        </w:rPr>
      </w:pPr>
      <w:r w:rsidRPr="00125AE3">
        <w:rPr>
          <w:rFonts w:ascii="Times New Roman" w:hAnsi="Times New Roman"/>
          <w:sz w:val="24"/>
          <w:szCs w:val="24"/>
        </w:rPr>
        <w:t xml:space="preserve">При проверке уровень существенности, указанный в </w:t>
      </w:r>
      <w:proofErr w:type="spellStart"/>
      <w:r w:rsidRPr="00125AE3">
        <w:rPr>
          <w:rFonts w:ascii="Times New Roman" w:hAnsi="Times New Roman"/>
          <w:sz w:val="24"/>
          <w:szCs w:val="24"/>
        </w:rPr>
        <w:t>пп</w:t>
      </w:r>
      <w:proofErr w:type="spellEnd"/>
      <w:r w:rsidRPr="00125AE3">
        <w:rPr>
          <w:rFonts w:ascii="Times New Roman" w:hAnsi="Times New Roman"/>
          <w:sz w:val="24"/>
          <w:szCs w:val="24"/>
        </w:rPr>
        <w:t>. 2.1.3.2. – 2.1.3.4. настоящего Технического задания, определяется исходя из профессионального суждения специалиста в соответствии с принципами разумности и достаточности информации для формирования выводов. Анализ показателей ниже уровня существенности осуществляется в случае, если результаты анализа могут значительно повлиять на конечные результаты всей проверки.</w:t>
      </w:r>
    </w:p>
    <w:p w:rsidR="00125AE3" w:rsidRDefault="00125AE3" w:rsidP="00125AE3"/>
    <w:p w:rsidR="00A93D7F" w:rsidRPr="0083531D" w:rsidRDefault="00A93D7F" w:rsidP="005544E1">
      <w:pPr>
        <w:pStyle w:val="a7"/>
        <w:widowControl w:val="0"/>
        <w:numPr>
          <w:ilvl w:val="2"/>
          <w:numId w:val="5"/>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 xml:space="preserve">Корпоративная проверка </w:t>
      </w:r>
      <w:r w:rsidR="00D42105" w:rsidRPr="0083531D">
        <w:rPr>
          <w:rFonts w:ascii="Times New Roman" w:hAnsi="Times New Roman"/>
          <w:sz w:val="24"/>
          <w:szCs w:val="24"/>
        </w:rPr>
        <w:t>ОАО «ТГК-1»</w:t>
      </w:r>
      <w:r w:rsidRPr="0083531D">
        <w:rPr>
          <w:rFonts w:ascii="Times New Roman" w:hAnsi="Times New Roman"/>
          <w:bCs/>
          <w:sz w:val="24"/>
          <w:szCs w:val="24"/>
        </w:rPr>
        <w:t xml:space="preserve"> с целью выявления и оценки возможных рисков</w:t>
      </w:r>
      <w:r w:rsidR="002D6F78" w:rsidRPr="0083531D">
        <w:rPr>
          <w:rFonts w:ascii="Times New Roman" w:hAnsi="Times New Roman"/>
          <w:bCs/>
          <w:sz w:val="24"/>
          <w:szCs w:val="24"/>
        </w:rPr>
        <w:t xml:space="preserve"> </w:t>
      </w:r>
      <w:r w:rsidR="002D6F78" w:rsidRPr="0083531D">
        <w:rPr>
          <w:rFonts w:ascii="Times New Roman" w:hAnsi="Times New Roman"/>
          <w:b/>
          <w:bCs/>
          <w:i/>
          <w:sz w:val="24"/>
          <w:szCs w:val="24"/>
        </w:rPr>
        <w:t>(проводится только в случае получения Исполнителем от Заказчика дополнительного письменного указания)</w:t>
      </w:r>
      <w:r w:rsidR="002D6F78" w:rsidRPr="0083531D">
        <w:rPr>
          <w:rFonts w:ascii="Times New Roman" w:hAnsi="Times New Roman"/>
          <w:bCs/>
          <w:sz w:val="24"/>
          <w:szCs w:val="24"/>
        </w:rPr>
        <w:t>.</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Анализ соблюдения законодательства при создании </w:t>
      </w:r>
      <w:r w:rsidR="00D42105" w:rsidRPr="0083531D">
        <w:rPr>
          <w:rFonts w:ascii="Times New Roman" w:hAnsi="Times New Roman"/>
          <w:sz w:val="24"/>
          <w:szCs w:val="24"/>
        </w:rPr>
        <w:t>ОАО «ТГК-1»</w:t>
      </w:r>
      <w:r w:rsidRPr="0083531D">
        <w:rPr>
          <w:rFonts w:ascii="Times New Roman" w:hAnsi="Times New Roman"/>
          <w:sz w:val="24"/>
          <w:szCs w:val="24"/>
        </w:rPr>
        <w:t xml:space="preserve"> (оплата уставного капитала, стоимость чистых акти</w:t>
      </w:r>
      <w:r w:rsidR="00A43091" w:rsidRPr="0083531D">
        <w:rPr>
          <w:rFonts w:ascii="Times New Roman" w:hAnsi="Times New Roman"/>
          <w:sz w:val="24"/>
          <w:szCs w:val="24"/>
        </w:rPr>
        <w:t>вов, регистрация выпуска акций).</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Правовая экспертиза учредительных документов </w:t>
      </w:r>
      <w:r w:rsidR="00D42105" w:rsidRPr="0083531D">
        <w:rPr>
          <w:rFonts w:ascii="Times New Roman" w:hAnsi="Times New Roman"/>
          <w:sz w:val="24"/>
          <w:szCs w:val="24"/>
        </w:rPr>
        <w:t>ОАО «ТГК-1»</w:t>
      </w:r>
      <w:r w:rsidR="00A43091" w:rsidRPr="0083531D">
        <w:rPr>
          <w:rFonts w:ascii="Times New Roman" w:hAnsi="Times New Roman"/>
          <w:sz w:val="24"/>
          <w:szCs w:val="24"/>
        </w:rPr>
        <w:t>.</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анализ корпоративных событий (</w:t>
      </w:r>
      <w:proofErr w:type="gramStart"/>
      <w:r w:rsidRPr="0083531D">
        <w:rPr>
          <w:rFonts w:ascii="Times New Roman" w:hAnsi="Times New Roman"/>
          <w:sz w:val="24"/>
          <w:szCs w:val="24"/>
        </w:rPr>
        <w:t>решений полномочных органов управления</w:t>
      </w:r>
      <w:proofErr w:type="gramEnd"/>
      <w:r w:rsidRPr="0083531D">
        <w:rPr>
          <w:rFonts w:ascii="Times New Roman" w:hAnsi="Times New Roman"/>
          <w:sz w:val="24"/>
          <w:szCs w:val="24"/>
        </w:rPr>
        <w:t xml:space="preserve"> задействованных в бизнесе </w:t>
      </w:r>
      <w:r w:rsidR="00A43091" w:rsidRPr="0083531D">
        <w:rPr>
          <w:rFonts w:ascii="Times New Roman" w:hAnsi="Times New Roman"/>
          <w:sz w:val="24"/>
          <w:szCs w:val="24"/>
        </w:rPr>
        <w:t>ОАО «ТГК-1»</w:t>
      </w:r>
      <w:r w:rsidRPr="0083531D">
        <w:rPr>
          <w:rFonts w:ascii="Times New Roman" w:hAnsi="Times New Roman"/>
          <w:sz w:val="24"/>
          <w:szCs w:val="24"/>
        </w:rPr>
        <w:t xml:space="preserve">, принятых в </w:t>
      </w:r>
      <w:r w:rsidRPr="0083531D">
        <w:rPr>
          <w:rFonts w:ascii="Times New Roman" w:hAnsi="Times New Roman"/>
          <w:sz w:val="24"/>
          <w:szCs w:val="24"/>
        </w:rPr>
        <w:lastRenderedPageBreak/>
        <w:t xml:space="preserve">отношении </w:t>
      </w:r>
      <w:proofErr w:type="spellStart"/>
      <w:r w:rsidR="00A43091" w:rsidRPr="0083531D">
        <w:rPr>
          <w:rFonts w:ascii="Times New Roman" w:hAnsi="Times New Roman"/>
          <w:sz w:val="24"/>
          <w:szCs w:val="24"/>
        </w:rPr>
        <w:t>имущественно</w:t>
      </w:r>
      <w:proofErr w:type="spellEnd"/>
      <w:r w:rsidR="00A43091" w:rsidRPr="0083531D">
        <w:rPr>
          <w:rFonts w:ascii="Times New Roman" w:hAnsi="Times New Roman"/>
          <w:sz w:val="24"/>
          <w:szCs w:val="24"/>
        </w:rPr>
        <w:t>-технологических комплексов ЭС</w:t>
      </w:r>
      <w:r w:rsidRPr="0083531D">
        <w:rPr>
          <w:rFonts w:ascii="Times New Roman" w:hAnsi="Times New Roman"/>
          <w:sz w:val="24"/>
          <w:szCs w:val="24"/>
        </w:rPr>
        <w:t>);</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Установление сведений о наличии лицензий, разрешений, необходимых для осуществления деятельности </w:t>
      </w:r>
      <w:r w:rsidR="00A43091" w:rsidRPr="0083531D">
        <w:rPr>
          <w:rFonts w:ascii="Times New Roman" w:hAnsi="Times New Roman"/>
          <w:sz w:val="24"/>
          <w:szCs w:val="24"/>
        </w:rPr>
        <w:t>ОАО «ТГК-1»</w:t>
      </w:r>
      <w:r w:rsidRPr="0083531D">
        <w:rPr>
          <w:rFonts w:ascii="Times New Roman" w:hAnsi="Times New Roman"/>
          <w:sz w:val="24"/>
          <w:szCs w:val="24"/>
        </w:rPr>
        <w:t xml:space="preserve">. Анализ соблюдения </w:t>
      </w:r>
      <w:r w:rsidR="00A43091" w:rsidRPr="0083531D">
        <w:rPr>
          <w:rFonts w:ascii="Times New Roman" w:hAnsi="Times New Roman"/>
          <w:sz w:val="24"/>
          <w:szCs w:val="24"/>
        </w:rPr>
        <w:t>ОАО «ТГК-1»</w:t>
      </w:r>
      <w:r w:rsidRPr="0083531D">
        <w:rPr>
          <w:rFonts w:ascii="Times New Roman" w:hAnsi="Times New Roman"/>
          <w:sz w:val="24"/>
          <w:szCs w:val="24"/>
        </w:rPr>
        <w:t xml:space="preserve"> законодательства РФ при осуществлении лицензируемых видов деятельности;</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Установление сведений о наличии залогов и обременений на акции </w:t>
      </w:r>
      <w:r w:rsidR="00A43091" w:rsidRPr="0083531D">
        <w:rPr>
          <w:rFonts w:ascii="Times New Roman" w:hAnsi="Times New Roman"/>
          <w:sz w:val="24"/>
          <w:szCs w:val="24"/>
        </w:rPr>
        <w:t>ОАО «ТГК-1»</w:t>
      </w:r>
      <w:r w:rsidRPr="0083531D">
        <w:rPr>
          <w:rFonts w:ascii="Times New Roman" w:hAnsi="Times New Roman"/>
          <w:sz w:val="24"/>
          <w:szCs w:val="24"/>
        </w:rPr>
        <w:t>;</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Установление сведений о наличии и правовая экспертиза сделок, по которым </w:t>
      </w:r>
      <w:r w:rsidR="00A43091" w:rsidRPr="0083531D">
        <w:rPr>
          <w:rFonts w:ascii="Times New Roman" w:hAnsi="Times New Roman"/>
          <w:sz w:val="24"/>
          <w:szCs w:val="24"/>
        </w:rPr>
        <w:t>ОАО «ТГК-1»</w:t>
      </w:r>
      <w:r w:rsidRPr="0083531D">
        <w:rPr>
          <w:rFonts w:ascii="Times New Roman" w:hAnsi="Times New Roman"/>
          <w:sz w:val="24"/>
          <w:szCs w:val="24"/>
        </w:rPr>
        <w:t xml:space="preserve"> поручается (гарантирует) исполнение обязательств третьими лицами;</w:t>
      </w:r>
    </w:p>
    <w:p w:rsidR="00A93D7F" w:rsidRPr="0083531D" w:rsidRDefault="00A93D7F" w:rsidP="005544E1">
      <w:pPr>
        <w:pStyle w:val="a7"/>
        <w:widowControl w:val="0"/>
        <w:numPr>
          <w:ilvl w:val="3"/>
          <w:numId w:val="5"/>
        </w:numPr>
        <w:autoSpaceDE w:val="0"/>
        <w:autoSpaceDN w:val="0"/>
        <w:adjustRightInd w:val="0"/>
        <w:ind w:left="2835" w:hanging="992"/>
        <w:jc w:val="both"/>
        <w:rPr>
          <w:rFonts w:ascii="Times New Roman" w:hAnsi="Times New Roman"/>
          <w:sz w:val="24"/>
          <w:szCs w:val="24"/>
        </w:rPr>
      </w:pPr>
      <w:r w:rsidRPr="0083531D">
        <w:rPr>
          <w:rFonts w:ascii="Times New Roman" w:hAnsi="Times New Roman"/>
          <w:sz w:val="24"/>
          <w:szCs w:val="24"/>
        </w:rPr>
        <w:t xml:space="preserve">Правовая экспертиза сделок, по которым </w:t>
      </w:r>
      <w:r w:rsidR="00A43091" w:rsidRPr="0083531D">
        <w:rPr>
          <w:rFonts w:ascii="Times New Roman" w:hAnsi="Times New Roman"/>
          <w:sz w:val="24"/>
          <w:szCs w:val="24"/>
        </w:rPr>
        <w:t>ОАО «ТГК-1»</w:t>
      </w:r>
      <w:r w:rsidRPr="0083531D">
        <w:rPr>
          <w:rFonts w:ascii="Times New Roman" w:hAnsi="Times New Roman"/>
          <w:sz w:val="24"/>
          <w:szCs w:val="24"/>
        </w:rPr>
        <w:t xml:space="preserve"> привлекает и предоставляет денежные средства (кредитные договоры, договоры займа, инвестиции в уставные капиталы, акции, </w:t>
      </w:r>
      <w:proofErr w:type="spellStart"/>
      <w:r w:rsidRPr="0083531D">
        <w:rPr>
          <w:rFonts w:ascii="Times New Roman" w:hAnsi="Times New Roman"/>
          <w:sz w:val="24"/>
          <w:szCs w:val="24"/>
        </w:rPr>
        <w:t>ПИФы</w:t>
      </w:r>
      <w:proofErr w:type="spellEnd"/>
      <w:r w:rsidRPr="0083531D">
        <w:rPr>
          <w:rFonts w:ascii="Times New Roman" w:hAnsi="Times New Roman"/>
          <w:sz w:val="24"/>
          <w:szCs w:val="24"/>
        </w:rPr>
        <w:t xml:space="preserve">, облигации и </w:t>
      </w:r>
      <w:proofErr w:type="spellStart"/>
      <w:r w:rsidRPr="0083531D">
        <w:rPr>
          <w:rFonts w:ascii="Times New Roman" w:hAnsi="Times New Roman"/>
          <w:sz w:val="24"/>
          <w:szCs w:val="24"/>
        </w:rPr>
        <w:t>др</w:t>
      </w:r>
      <w:proofErr w:type="spellEnd"/>
      <w:r w:rsidRPr="0083531D">
        <w:rPr>
          <w:rFonts w:ascii="Times New Roman" w:hAnsi="Times New Roman"/>
          <w:sz w:val="24"/>
          <w:szCs w:val="24"/>
        </w:rPr>
        <w:t>)</w:t>
      </w:r>
      <w:r w:rsidR="00AE35CD" w:rsidRPr="0083531D">
        <w:rPr>
          <w:rFonts w:ascii="Times New Roman" w:hAnsi="Times New Roman"/>
          <w:sz w:val="24"/>
          <w:szCs w:val="24"/>
        </w:rPr>
        <w:t>.</w:t>
      </w:r>
    </w:p>
    <w:p w:rsidR="009768B2" w:rsidRPr="0083531D" w:rsidRDefault="009768B2" w:rsidP="005544E1">
      <w:pPr>
        <w:pStyle w:val="a7"/>
        <w:widowControl w:val="0"/>
        <w:numPr>
          <w:ilvl w:val="2"/>
          <w:numId w:val="4"/>
        </w:numPr>
        <w:autoSpaceDE w:val="0"/>
        <w:autoSpaceDN w:val="0"/>
        <w:adjustRightInd w:val="0"/>
        <w:ind w:left="993"/>
        <w:jc w:val="both"/>
        <w:rPr>
          <w:rFonts w:ascii="Times New Roman" w:hAnsi="Times New Roman" w:cs="Times New Roman"/>
          <w:b/>
          <w:sz w:val="24"/>
          <w:szCs w:val="24"/>
        </w:rPr>
      </w:pPr>
      <w:r w:rsidRPr="0083531D">
        <w:rPr>
          <w:rFonts w:ascii="Times New Roman" w:hAnsi="Times New Roman" w:cs="Times New Roman"/>
          <w:b/>
          <w:sz w:val="24"/>
          <w:szCs w:val="24"/>
        </w:rPr>
        <w:t xml:space="preserve">Правовое сопровождение инвентаризации </w:t>
      </w:r>
      <w:proofErr w:type="spellStart"/>
      <w:r w:rsidRPr="0083531D">
        <w:rPr>
          <w:rFonts w:ascii="Times New Roman" w:hAnsi="Times New Roman" w:cs="Times New Roman"/>
          <w:b/>
          <w:sz w:val="24"/>
          <w:szCs w:val="24"/>
        </w:rPr>
        <w:t>Имуществе</w:t>
      </w:r>
      <w:r w:rsidR="0064753F">
        <w:rPr>
          <w:rFonts w:ascii="Times New Roman" w:hAnsi="Times New Roman" w:cs="Times New Roman"/>
          <w:b/>
          <w:sz w:val="24"/>
          <w:szCs w:val="24"/>
        </w:rPr>
        <w:t>нно</w:t>
      </w:r>
      <w:proofErr w:type="spellEnd"/>
      <w:r w:rsidR="0064753F">
        <w:rPr>
          <w:rFonts w:ascii="Times New Roman" w:hAnsi="Times New Roman" w:cs="Times New Roman"/>
          <w:b/>
          <w:sz w:val="24"/>
          <w:szCs w:val="24"/>
        </w:rPr>
        <w:t xml:space="preserve">-технологического комплекса </w:t>
      </w:r>
      <w:r w:rsidRPr="0083531D">
        <w:rPr>
          <w:rFonts w:ascii="Times New Roman" w:hAnsi="Times New Roman" w:cs="Times New Roman"/>
          <w:b/>
          <w:sz w:val="24"/>
          <w:szCs w:val="24"/>
        </w:rPr>
        <w:t>ЭС, включая:</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С</w:t>
      </w:r>
      <w:r w:rsidR="009768B2" w:rsidRPr="0083531D">
        <w:rPr>
          <w:rFonts w:ascii="Times New Roman" w:hAnsi="Times New Roman"/>
          <w:bCs/>
          <w:sz w:val="24"/>
          <w:szCs w:val="24"/>
        </w:rPr>
        <w:t>огласование с Заказчиком формы электронных ведомостей основных средств для проведения сбора и обработки информации, в том числе отражения основных технико-экономических характеристик объектов (недвижимого и движимого имущества)</w:t>
      </w:r>
      <w:r w:rsidRPr="0083531D">
        <w:rPr>
          <w:rFonts w:ascii="Times New Roman" w:hAnsi="Times New Roman"/>
          <w:bCs/>
          <w:sz w:val="24"/>
          <w:szCs w:val="24"/>
        </w:rPr>
        <w:t>.</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Р</w:t>
      </w:r>
      <w:r w:rsidR="009768B2" w:rsidRPr="0083531D">
        <w:rPr>
          <w:rFonts w:ascii="Times New Roman" w:hAnsi="Times New Roman"/>
          <w:bCs/>
          <w:sz w:val="24"/>
          <w:szCs w:val="24"/>
        </w:rPr>
        <w:t xml:space="preserve">азработка перечня необходимой к сбору и обработке первичной документации (правоустанавливающих и </w:t>
      </w:r>
      <w:r w:rsidR="00EC356E" w:rsidRPr="0083531D">
        <w:rPr>
          <w:rFonts w:ascii="Times New Roman" w:hAnsi="Times New Roman"/>
          <w:bCs/>
          <w:sz w:val="24"/>
          <w:szCs w:val="24"/>
        </w:rPr>
        <w:t>право подтверждающих</w:t>
      </w:r>
      <w:r w:rsidR="009768B2" w:rsidRPr="0083531D">
        <w:rPr>
          <w:rFonts w:ascii="Times New Roman" w:hAnsi="Times New Roman"/>
          <w:bCs/>
          <w:sz w:val="24"/>
          <w:szCs w:val="24"/>
        </w:rPr>
        <w:t xml:space="preserve"> документов, проектно-сметной документации, материалов бухгалтерской инвентаризации, имеющихся картографических материалов, землеустроительной документации, материалов исполнительной съемки подземных коммуникаций и т.п.</w:t>
      </w:r>
      <w:r w:rsidRPr="0083531D">
        <w:rPr>
          <w:rFonts w:ascii="Times New Roman" w:hAnsi="Times New Roman"/>
          <w:bCs/>
          <w:sz w:val="24"/>
          <w:szCs w:val="24"/>
        </w:rPr>
        <w:t>).</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С</w:t>
      </w:r>
      <w:r w:rsidR="009768B2" w:rsidRPr="0083531D">
        <w:rPr>
          <w:rFonts w:ascii="Times New Roman" w:hAnsi="Times New Roman"/>
          <w:bCs/>
          <w:sz w:val="24"/>
          <w:szCs w:val="24"/>
        </w:rPr>
        <w:t>бор, обработка, ввод и верификаци</w:t>
      </w:r>
      <w:r w:rsidR="001E05D7" w:rsidRPr="0083531D">
        <w:rPr>
          <w:rFonts w:ascii="Times New Roman" w:hAnsi="Times New Roman"/>
          <w:bCs/>
          <w:sz w:val="24"/>
          <w:szCs w:val="24"/>
        </w:rPr>
        <w:t>я</w:t>
      </w:r>
      <w:r w:rsidR="009768B2" w:rsidRPr="0083531D">
        <w:rPr>
          <w:rFonts w:ascii="Times New Roman" w:hAnsi="Times New Roman"/>
          <w:bCs/>
          <w:sz w:val="24"/>
          <w:szCs w:val="24"/>
        </w:rPr>
        <w:t xml:space="preserve"> данных по объектам имущества, включая правоустанавливающие документы, материалы бухгалтерской инвентаризации, данные бухгалтерского и управленческого учета, сведения Единого государственного реестра прав на недвижимое имущество и сделок с ним, Государственного кадастра недвижимости, имеющиеся картографические материалы, землеустроительную документацию, материалы исполнительной съемки подземных коммуникаций и т.п.</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К</w:t>
      </w:r>
      <w:r w:rsidR="009768B2" w:rsidRPr="0083531D">
        <w:rPr>
          <w:rFonts w:ascii="Times New Roman" w:hAnsi="Times New Roman"/>
          <w:bCs/>
          <w:sz w:val="24"/>
          <w:szCs w:val="24"/>
        </w:rPr>
        <w:t xml:space="preserve">онсультационная поддержка в проведении полевой инвентаризации работниками </w:t>
      </w:r>
      <w:r w:rsidRPr="0083531D">
        <w:rPr>
          <w:rFonts w:ascii="Times New Roman" w:hAnsi="Times New Roman"/>
          <w:bCs/>
          <w:sz w:val="24"/>
          <w:szCs w:val="24"/>
        </w:rPr>
        <w:t>ОАО «ТГК-1».</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В</w:t>
      </w:r>
      <w:r w:rsidR="009768B2" w:rsidRPr="0083531D">
        <w:rPr>
          <w:rFonts w:ascii="Times New Roman" w:hAnsi="Times New Roman"/>
          <w:bCs/>
          <w:sz w:val="24"/>
          <w:szCs w:val="24"/>
        </w:rPr>
        <w:t>ыборочный осмотр объектов с целью выявления неучтенных и физически отсутствующих объектов, учитываемых на балансе.</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Ф</w:t>
      </w:r>
      <w:r w:rsidR="009768B2" w:rsidRPr="0083531D">
        <w:rPr>
          <w:rFonts w:ascii="Times New Roman" w:hAnsi="Times New Roman"/>
          <w:bCs/>
          <w:sz w:val="24"/>
          <w:szCs w:val="24"/>
        </w:rPr>
        <w:t>ормирование электронных ведомостей собранной информации о технико-</w:t>
      </w:r>
      <w:r w:rsidR="009768B2" w:rsidRPr="0083531D">
        <w:rPr>
          <w:rFonts w:ascii="Times New Roman" w:hAnsi="Times New Roman"/>
          <w:bCs/>
          <w:sz w:val="24"/>
          <w:szCs w:val="24"/>
        </w:rPr>
        <w:lastRenderedPageBreak/>
        <w:t xml:space="preserve">экономических характеристиках объектов по результатам: проведения правового анализа прав на объекты недвижимого имущества, проведения инвентаризации имущества, формирования </w:t>
      </w:r>
      <w:proofErr w:type="spellStart"/>
      <w:r w:rsidR="009768B2" w:rsidRPr="0083531D">
        <w:rPr>
          <w:rFonts w:ascii="Times New Roman" w:hAnsi="Times New Roman"/>
          <w:bCs/>
          <w:sz w:val="24"/>
          <w:szCs w:val="24"/>
        </w:rPr>
        <w:t>имуществен</w:t>
      </w:r>
      <w:r w:rsidR="0064753F">
        <w:rPr>
          <w:rFonts w:ascii="Times New Roman" w:hAnsi="Times New Roman"/>
          <w:bCs/>
          <w:sz w:val="24"/>
          <w:szCs w:val="24"/>
        </w:rPr>
        <w:t>но</w:t>
      </w:r>
      <w:proofErr w:type="spellEnd"/>
      <w:r w:rsidR="0064753F">
        <w:rPr>
          <w:rFonts w:ascii="Times New Roman" w:hAnsi="Times New Roman"/>
          <w:bCs/>
          <w:sz w:val="24"/>
          <w:szCs w:val="24"/>
        </w:rPr>
        <w:t xml:space="preserve"> -технологических комплексов </w:t>
      </w:r>
      <w:r w:rsidR="009768B2" w:rsidRPr="0083531D">
        <w:rPr>
          <w:rFonts w:ascii="Times New Roman" w:hAnsi="Times New Roman"/>
          <w:bCs/>
          <w:sz w:val="24"/>
          <w:szCs w:val="24"/>
        </w:rPr>
        <w:t>ЭС</w:t>
      </w:r>
      <w:r w:rsidRPr="0083531D">
        <w:rPr>
          <w:rFonts w:ascii="Times New Roman" w:hAnsi="Times New Roman"/>
          <w:bCs/>
          <w:sz w:val="24"/>
          <w:szCs w:val="24"/>
        </w:rPr>
        <w:t>.</w:t>
      </w:r>
    </w:p>
    <w:p w:rsidR="009768B2" w:rsidRPr="0083531D" w:rsidRDefault="00DC19A7" w:rsidP="005544E1">
      <w:pPr>
        <w:pStyle w:val="a7"/>
        <w:widowControl w:val="0"/>
        <w:numPr>
          <w:ilvl w:val="2"/>
          <w:numId w:val="7"/>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Ф</w:t>
      </w:r>
      <w:r w:rsidR="009768B2" w:rsidRPr="0083531D">
        <w:rPr>
          <w:rFonts w:ascii="Times New Roman" w:hAnsi="Times New Roman"/>
          <w:bCs/>
          <w:sz w:val="24"/>
          <w:szCs w:val="24"/>
        </w:rPr>
        <w:t xml:space="preserve">ормирование предложения по организации работ </w:t>
      </w:r>
      <w:proofErr w:type="gramStart"/>
      <w:r w:rsidR="009768B2" w:rsidRPr="0083531D">
        <w:rPr>
          <w:rFonts w:ascii="Times New Roman" w:hAnsi="Times New Roman"/>
          <w:bCs/>
          <w:sz w:val="24"/>
          <w:szCs w:val="24"/>
        </w:rPr>
        <w:t>по подготовке</w:t>
      </w:r>
      <w:proofErr w:type="gramEnd"/>
      <w:r w:rsidR="009768B2" w:rsidRPr="0083531D">
        <w:rPr>
          <w:rFonts w:ascii="Times New Roman" w:hAnsi="Times New Roman"/>
          <w:bCs/>
          <w:sz w:val="24"/>
          <w:szCs w:val="24"/>
        </w:rPr>
        <w:t xml:space="preserve"> требуемой правоустанавливающей и кадастровой документации, необходимой для оформления прав на объекты недвижимого имущества, не прошедшего государственную регистрацию.</w:t>
      </w:r>
    </w:p>
    <w:p w:rsidR="00C23515" w:rsidRPr="0083531D" w:rsidRDefault="00C23515" w:rsidP="005544E1">
      <w:pPr>
        <w:pStyle w:val="a7"/>
        <w:widowControl w:val="0"/>
        <w:numPr>
          <w:ilvl w:val="2"/>
          <w:numId w:val="4"/>
        </w:numPr>
        <w:autoSpaceDE w:val="0"/>
        <w:autoSpaceDN w:val="0"/>
        <w:adjustRightInd w:val="0"/>
        <w:ind w:left="993"/>
        <w:jc w:val="both"/>
        <w:rPr>
          <w:rFonts w:ascii="Times New Roman" w:hAnsi="Times New Roman" w:cs="Times New Roman"/>
          <w:b/>
          <w:sz w:val="24"/>
          <w:szCs w:val="24"/>
        </w:rPr>
      </w:pPr>
      <w:r w:rsidRPr="0083531D">
        <w:rPr>
          <w:rFonts w:ascii="Times New Roman" w:hAnsi="Times New Roman" w:cs="Times New Roman"/>
          <w:b/>
          <w:sz w:val="24"/>
          <w:szCs w:val="24"/>
        </w:rPr>
        <w:t xml:space="preserve">Разработка </w:t>
      </w:r>
      <w:r w:rsidR="00F40AC5" w:rsidRPr="00F40AC5">
        <w:rPr>
          <w:rFonts w:ascii="Times New Roman" w:hAnsi="Times New Roman" w:cs="Times New Roman"/>
          <w:b/>
          <w:sz w:val="24"/>
          <w:szCs w:val="24"/>
        </w:rPr>
        <w:t xml:space="preserve">предложений в целях структурирования </w:t>
      </w:r>
      <w:proofErr w:type="gramStart"/>
      <w:r w:rsidR="00F40AC5" w:rsidRPr="00F40AC5">
        <w:rPr>
          <w:rFonts w:ascii="Times New Roman" w:hAnsi="Times New Roman" w:cs="Times New Roman"/>
          <w:b/>
          <w:sz w:val="24"/>
          <w:szCs w:val="24"/>
        </w:rPr>
        <w:t>сделки</w:t>
      </w:r>
      <w:proofErr w:type="gramEnd"/>
      <w:r w:rsidR="00F40AC5" w:rsidRPr="00F40AC5">
        <w:rPr>
          <w:rFonts w:ascii="Times New Roman" w:hAnsi="Times New Roman" w:cs="Times New Roman"/>
          <w:b/>
          <w:sz w:val="24"/>
          <w:szCs w:val="24"/>
        </w:rPr>
        <w:t xml:space="preserve"> направленной на разделение видов деятельности (</w:t>
      </w:r>
      <w:proofErr w:type="spellStart"/>
      <w:r w:rsidR="00F40AC5" w:rsidRPr="00F40AC5">
        <w:rPr>
          <w:rFonts w:ascii="Times New Roman" w:hAnsi="Times New Roman" w:cs="Times New Roman"/>
          <w:b/>
          <w:sz w:val="24"/>
          <w:szCs w:val="24"/>
        </w:rPr>
        <w:t>гидро</w:t>
      </w:r>
      <w:proofErr w:type="spellEnd"/>
      <w:r w:rsidR="00F40AC5" w:rsidRPr="00F40AC5">
        <w:rPr>
          <w:rFonts w:ascii="Times New Roman" w:hAnsi="Times New Roman" w:cs="Times New Roman"/>
          <w:b/>
          <w:sz w:val="24"/>
          <w:szCs w:val="24"/>
        </w:rPr>
        <w:t xml:space="preserve">- и </w:t>
      </w:r>
      <w:proofErr w:type="spellStart"/>
      <w:r w:rsidR="00F40AC5" w:rsidRPr="00F40AC5">
        <w:rPr>
          <w:rFonts w:ascii="Times New Roman" w:hAnsi="Times New Roman" w:cs="Times New Roman"/>
          <w:b/>
          <w:sz w:val="24"/>
          <w:szCs w:val="24"/>
        </w:rPr>
        <w:t>теплогенерации</w:t>
      </w:r>
      <w:proofErr w:type="spellEnd"/>
      <w:r w:rsidR="00F40AC5" w:rsidRPr="00F40AC5">
        <w:rPr>
          <w:rFonts w:ascii="Times New Roman" w:hAnsi="Times New Roman" w:cs="Times New Roman"/>
          <w:b/>
          <w:sz w:val="24"/>
          <w:szCs w:val="24"/>
        </w:rPr>
        <w:t xml:space="preserve">) ОАО «ТГК-1» по приобретению </w:t>
      </w:r>
      <w:proofErr w:type="spellStart"/>
      <w:r w:rsidR="00F40AC5" w:rsidRPr="00F40AC5">
        <w:rPr>
          <w:rFonts w:ascii="Times New Roman" w:hAnsi="Times New Roman" w:cs="Times New Roman"/>
          <w:b/>
          <w:sz w:val="24"/>
          <w:szCs w:val="24"/>
        </w:rPr>
        <w:t>имущественно</w:t>
      </w:r>
      <w:proofErr w:type="spellEnd"/>
      <w:r w:rsidR="00F40AC5" w:rsidRPr="00F40AC5">
        <w:rPr>
          <w:rFonts w:ascii="Times New Roman" w:hAnsi="Times New Roman" w:cs="Times New Roman"/>
          <w:b/>
          <w:sz w:val="24"/>
          <w:szCs w:val="24"/>
        </w:rPr>
        <w:t>-техно</w:t>
      </w:r>
      <w:r w:rsidR="0064753F">
        <w:rPr>
          <w:rFonts w:ascii="Times New Roman" w:hAnsi="Times New Roman" w:cs="Times New Roman"/>
          <w:b/>
          <w:sz w:val="24"/>
          <w:szCs w:val="24"/>
        </w:rPr>
        <w:t xml:space="preserve">логических комплексов </w:t>
      </w:r>
      <w:r w:rsidR="00F40AC5" w:rsidRPr="00F40AC5">
        <w:rPr>
          <w:rFonts w:ascii="Times New Roman" w:hAnsi="Times New Roman" w:cs="Times New Roman"/>
          <w:b/>
          <w:sz w:val="24"/>
          <w:szCs w:val="24"/>
        </w:rPr>
        <w:t>ЭС.</w:t>
      </w:r>
    </w:p>
    <w:p w:rsidR="00C23515" w:rsidRPr="0083531D" w:rsidRDefault="00C23515" w:rsidP="005544E1">
      <w:pPr>
        <w:pStyle w:val="a7"/>
        <w:widowControl w:val="0"/>
        <w:numPr>
          <w:ilvl w:val="2"/>
          <w:numId w:val="8"/>
        </w:numPr>
        <w:autoSpaceDE w:val="0"/>
        <w:autoSpaceDN w:val="0"/>
        <w:adjustRightInd w:val="0"/>
        <w:ind w:left="1843"/>
        <w:jc w:val="both"/>
        <w:rPr>
          <w:rFonts w:ascii="Times New Roman" w:hAnsi="Times New Roman"/>
          <w:bCs/>
          <w:sz w:val="24"/>
          <w:szCs w:val="24"/>
        </w:rPr>
      </w:pPr>
      <w:r w:rsidRPr="0083531D">
        <w:rPr>
          <w:rFonts w:ascii="Times New Roman" w:hAnsi="Times New Roman"/>
          <w:bCs/>
          <w:sz w:val="24"/>
          <w:szCs w:val="24"/>
        </w:rPr>
        <w:t xml:space="preserve">Разработка </w:t>
      </w:r>
      <w:r w:rsidR="00F40AC5">
        <w:rPr>
          <w:rFonts w:ascii="Times New Roman" w:hAnsi="Times New Roman"/>
          <w:bCs/>
          <w:sz w:val="24"/>
          <w:szCs w:val="24"/>
        </w:rPr>
        <w:t>предложений при структурировании</w:t>
      </w:r>
      <w:r w:rsidRPr="0083531D">
        <w:rPr>
          <w:rFonts w:ascii="Times New Roman" w:hAnsi="Times New Roman"/>
          <w:bCs/>
          <w:sz w:val="24"/>
          <w:szCs w:val="24"/>
        </w:rPr>
        <w:t xml:space="preserve"> Сделки, обеспечивающей соблюдение интересов сторон Сделки и минимизацию рисков сторон при ее исполнении.</w:t>
      </w:r>
    </w:p>
    <w:p w:rsidR="002F5ADB" w:rsidRPr="0083531D" w:rsidRDefault="009F2F43" w:rsidP="005544E1">
      <w:pPr>
        <w:pStyle w:val="a7"/>
        <w:widowControl w:val="0"/>
        <w:numPr>
          <w:ilvl w:val="0"/>
          <w:numId w:val="1"/>
        </w:numPr>
        <w:autoSpaceDE w:val="0"/>
        <w:autoSpaceDN w:val="0"/>
        <w:adjustRightInd w:val="0"/>
        <w:spacing w:before="120"/>
        <w:ind w:left="426" w:hanging="357"/>
        <w:outlineLvl w:val="0"/>
        <w:rPr>
          <w:rFonts w:ascii="Times New Roman" w:hAnsi="Times New Roman" w:cs="Times New Roman"/>
          <w:b/>
          <w:bCs/>
          <w:i/>
          <w:iCs/>
          <w:sz w:val="24"/>
          <w:szCs w:val="24"/>
        </w:rPr>
      </w:pPr>
      <w:r w:rsidRPr="0083531D">
        <w:rPr>
          <w:rFonts w:ascii="Times New Roman" w:hAnsi="Times New Roman" w:cs="Times New Roman"/>
          <w:b/>
          <w:bCs/>
          <w:i/>
          <w:iCs/>
          <w:sz w:val="24"/>
          <w:szCs w:val="24"/>
        </w:rPr>
        <w:t>ПРЕДСТАВЛЕНИЕ ОТЧЕТНОСТИ ПО ПРОЕКТУ</w:t>
      </w:r>
    </w:p>
    <w:p w:rsidR="00911566" w:rsidRPr="0083531D" w:rsidRDefault="00911566" w:rsidP="00911566">
      <w:pPr>
        <w:widowControl w:val="0"/>
        <w:autoSpaceDE w:val="0"/>
        <w:autoSpaceDN w:val="0"/>
        <w:adjustRightInd w:val="0"/>
        <w:ind w:firstLine="708"/>
        <w:jc w:val="both"/>
        <w:rPr>
          <w:rFonts w:ascii="Times New Roman" w:hAnsi="Times New Roman" w:cs="Times New Roman"/>
          <w:sz w:val="24"/>
          <w:szCs w:val="24"/>
        </w:rPr>
      </w:pPr>
      <w:r w:rsidRPr="0083531D">
        <w:rPr>
          <w:rFonts w:ascii="Times New Roman" w:hAnsi="Times New Roman" w:cs="Times New Roman"/>
          <w:sz w:val="24"/>
          <w:szCs w:val="24"/>
        </w:rPr>
        <w:t xml:space="preserve">3.1. </w:t>
      </w:r>
      <w:r w:rsidR="002D2508" w:rsidRPr="0083531D">
        <w:rPr>
          <w:rFonts w:ascii="Times New Roman" w:hAnsi="Times New Roman" w:cs="Times New Roman"/>
          <w:sz w:val="24"/>
          <w:szCs w:val="24"/>
        </w:rPr>
        <w:t xml:space="preserve">Результатом оказанных услуг </w:t>
      </w:r>
      <w:r w:rsidRPr="0083531D">
        <w:rPr>
          <w:rFonts w:ascii="Times New Roman" w:hAnsi="Times New Roman" w:cs="Times New Roman"/>
          <w:sz w:val="24"/>
          <w:szCs w:val="24"/>
        </w:rPr>
        <w:t xml:space="preserve">по пунктам </w:t>
      </w:r>
      <w:proofErr w:type="gramStart"/>
      <w:r w:rsidRPr="0083531D">
        <w:rPr>
          <w:rFonts w:ascii="Times New Roman" w:hAnsi="Times New Roman" w:cs="Times New Roman"/>
          <w:sz w:val="24"/>
          <w:szCs w:val="24"/>
        </w:rPr>
        <w:t>2.1.-</w:t>
      </w:r>
      <w:proofErr w:type="gramEnd"/>
      <w:r w:rsidRPr="0083531D">
        <w:rPr>
          <w:rFonts w:ascii="Times New Roman" w:hAnsi="Times New Roman" w:cs="Times New Roman"/>
          <w:sz w:val="24"/>
          <w:szCs w:val="24"/>
        </w:rPr>
        <w:t xml:space="preserve">2.2. настоящего Технического задания  </w:t>
      </w:r>
      <w:r w:rsidR="002D2508" w:rsidRPr="0083531D">
        <w:rPr>
          <w:rFonts w:ascii="Times New Roman" w:hAnsi="Times New Roman" w:cs="Times New Roman"/>
          <w:sz w:val="24"/>
          <w:szCs w:val="24"/>
        </w:rPr>
        <w:t>является</w:t>
      </w:r>
      <w:r w:rsidRPr="0083531D">
        <w:rPr>
          <w:rFonts w:ascii="Times New Roman" w:hAnsi="Times New Roman" w:cs="Times New Roman"/>
          <w:sz w:val="24"/>
          <w:szCs w:val="24"/>
        </w:rPr>
        <w:t xml:space="preserve"> п</w:t>
      </w:r>
      <w:r w:rsidR="009F2F43" w:rsidRPr="0083531D">
        <w:rPr>
          <w:rFonts w:ascii="Times New Roman" w:hAnsi="Times New Roman" w:cs="Times New Roman"/>
          <w:sz w:val="24"/>
          <w:szCs w:val="24"/>
        </w:rPr>
        <w:t>исьменное</w:t>
      </w:r>
      <w:r w:rsidR="002D2508" w:rsidRPr="0083531D">
        <w:rPr>
          <w:rFonts w:ascii="Times New Roman" w:hAnsi="Times New Roman" w:cs="Times New Roman"/>
          <w:sz w:val="24"/>
          <w:szCs w:val="24"/>
        </w:rPr>
        <w:t xml:space="preserve"> </w:t>
      </w:r>
      <w:r w:rsidRPr="0083531D">
        <w:rPr>
          <w:rFonts w:ascii="Times New Roman" w:hAnsi="Times New Roman" w:cs="Times New Roman"/>
          <w:sz w:val="24"/>
          <w:szCs w:val="24"/>
        </w:rPr>
        <w:t xml:space="preserve">развернутое </w:t>
      </w:r>
      <w:r w:rsidR="002D2508" w:rsidRPr="0083531D">
        <w:rPr>
          <w:rFonts w:ascii="Times New Roman" w:hAnsi="Times New Roman" w:cs="Times New Roman"/>
          <w:sz w:val="24"/>
          <w:szCs w:val="24"/>
        </w:rPr>
        <w:t>заключение</w:t>
      </w:r>
      <w:r w:rsidRPr="0083531D">
        <w:rPr>
          <w:rFonts w:ascii="Times New Roman" w:hAnsi="Times New Roman" w:cs="Times New Roman"/>
          <w:sz w:val="24"/>
          <w:szCs w:val="24"/>
        </w:rPr>
        <w:t xml:space="preserve"> (</w:t>
      </w:r>
      <w:r w:rsidR="009E1FFE" w:rsidRPr="0083531D">
        <w:rPr>
          <w:rFonts w:ascii="Times New Roman" w:hAnsi="Times New Roman" w:cs="Times New Roman"/>
          <w:sz w:val="24"/>
          <w:szCs w:val="24"/>
        </w:rPr>
        <w:t>О</w:t>
      </w:r>
      <w:r w:rsidRPr="0083531D">
        <w:rPr>
          <w:rFonts w:ascii="Times New Roman" w:hAnsi="Times New Roman" w:cs="Times New Roman"/>
          <w:sz w:val="24"/>
          <w:szCs w:val="24"/>
        </w:rPr>
        <w:t>тчет), содержащее:</w:t>
      </w:r>
    </w:p>
    <w:p w:rsidR="00911566" w:rsidRPr="0083531D" w:rsidRDefault="00911566" w:rsidP="00911566">
      <w:pPr>
        <w:widowControl w:val="0"/>
        <w:autoSpaceDE w:val="0"/>
        <w:autoSpaceDN w:val="0"/>
        <w:adjustRightInd w:val="0"/>
        <w:ind w:firstLine="708"/>
        <w:jc w:val="both"/>
        <w:rPr>
          <w:rFonts w:ascii="Times New Roman" w:hAnsi="Times New Roman" w:cs="Times New Roman"/>
          <w:sz w:val="24"/>
          <w:szCs w:val="24"/>
        </w:rPr>
      </w:pPr>
      <w:r w:rsidRPr="0083531D">
        <w:rPr>
          <w:rFonts w:ascii="Times New Roman" w:hAnsi="Times New Roman" w:cs="Times New Roman"/>
          <w:sz w:val="24"/>
          <w:szCs w:val="24"/>
        </w:rPr>
        <w:t xml:space="preserve">- обзор выявленных в результате проведенного анализа документов существующих проблем, связанных с недвижимым имуществом/существенным движимым имуществом ОАО «ТГК-1», входящим в состав </w:t>
      </w:r>
      <w:proofErr w:type="spellStart"/>
      <w:r w:rsidRPr="0083531D">
        <w:rPr>
          <w:rFonts w:ascii="Times New Roman" w:hAnsi="Times New Roman" w:cs="Times New Roman"/>
          <w:sz w:val="24"/>
          <w:szCs w:val="24"/>
        </w:rPr>
        <w:t>имуществе</w:t>
      </w:r>
      <w:r w:rsidR="0064753F">
        <w:rPr>
          <w:rFonts w:ascii="Times New Roman" w:hAnsi="Times New Roman" w:cs="Times New Roman"/>
          <w:sz w:val="24"/>
          <w:szCs w:val="24"/>
        </w:rPr>
        <w:t>нно</w:t>
      </w:r>
      <w:proofErr w:type="spellEnd"/>
      <w:r w:rsidR="0064753F">
        <w:rPr>
          <w:rFonts w:ascii="Times New Roman" w:hAnsi="Times New Roman" w:cs="Times New Roman"/>
          <w:sz w:val="24"/>
          <w:szCs w:val="24"/>
        </w:rPr>
        <w:t xml:space="preserve">-технологических комплексов </w:t>
      </w:r>
      <w:proofErr w:type="gramStart"/>
      <w:r w:rsidRPr="0083531D">
        <w:rPr>
          <w:rFonts w:ascii="Times New Roman" w:hAnsi="Times New Roman" w:cs="Times New Roman"/>
          <w:sz w:val="24"/>
          <w:szCs w:val="24"/>
        </w:rPr>
        <w:t>ЭС,  соблюдением</w:t>
      </w:r>
      <w:proofErr w:type="gramEnd"/>
      <w:r w:rsidRPr="0083531D">
        <w:rPr>
          <w:rFonts w:ascii="Times New Roman" w:hAnsi="Times New Roman" w:cs="Times New Roman"/>
          <w:sz w:val="24"/>
          <w:szCs w:val="24"/>
        </w:rPr>
        <w:t xml:space="preserve"> ОАО «ТКГ-1» законодательства РФ, исполнением условий заключенных ОАО «ТГК-1» сделок, имеющих отношение к </w:t>
      </w:r>
      <w:proofErr w:type="spellStart"/>
      <w:r w:rsidRPr="0083531D">
        <w:rPr>
          <w:rFonts w:ascii="Times New Roman" w:hAnsi="Times New Roman" w:cs="Times New Roman"/>
          <w:sz w:val="24"/>
          <w:szCs w:val="24"/>
        </w:rPr>
        <w:t>имуществе</w:t>
      </w:r>
      <w:r w:rsidR="0064753F">
        <w:rPr>
          <w:rFonts w:ascii="Times New Roman" w:hAnsi="Times New Roman" w:cs="Times New Roman"/>
          <w:sz w:val="24"/>
          <w:szCs w:val="24"/>
        </w:rPr>
        <w:t>нно</w:t>
      </w:r>
      <w:proofErr w:type="spellEnd"/>
      <w:r w:rsidR="0064753F">
        <w:rPr>
          <w:rFonts w:ascii="Times New Roman" w:hAnsi="Times New Roman" w:cs="Times New Roman"/>
          <w:sz w:val="24"/>
          <w:szCs w:val="24"/>
        </w:rPr>
        <w:t xml:space="preserve">-технологическим комплексам </w:t>
      </w:r>
      <w:r w:rsidRPr="0083531D">
        <w:rPr>
          <w:rFonts w:ascii="Times New Roman" w:hAnsi="Times New Roman" w:cs="Times New Roman"/>
          <w:sz w:val="24"/>
          <w:szCs w:val="24"/>
        </w:rPr>
        <w:t>ЭС;</w:t>
      </w:r>
    </w:p>
    <w:p w:rsidR="00911566" w:rsidRDefault="00911566" w:rsidP="002D6F78">
      <w:pPr>
        <w:widowControl w:val="0"/>
        <w:autoSpaceDE w:val="0"/>
        <w:autoSpaceDN w:val="0"/>
        <w:adjustRightInd w:val="0"/>
        <w:ind w:firstLine="708"/>
        <w:jc w:val="both"/>
        <w:rPr>
          <w:rFonts w:ascii="Times New Roman" w:hAnsi="Times New Roman" w:cs="Times New Roman"/>
          <w:sz w:val="24"/>
          <w:szCs w:val="24"/>
        </w:rPr>
      </w:pPr>
      <w:r w:rsidRPr="0083531D">
        <w:rPr>
          <w:rFonts w:ascii="Times New Roman" w:hAnsi="Times New Roman" w:cs="Times New Roman"/>
          <w:sz w:val="24"/>
          <w:szCs w:val="24"/>
        </w:rPr>
        <w:t xml:space="preserve">- перечень основных правовых рисков (как явных, так и потенциальных), выявленных по результатам проверки, которые повлияли или могут повлиять на </w:t>
      </w:r>
      <w:r w:rsidR="00F40AC5">
        <w:rPr>
          <w:rFonts w:ascii="Times New Roman" w:hAnsi="Times New Roman" w:cs="Times New Roman"/>
          <w:sz w:val="24"/>
          <w:szCs w:val="24"/>
        </w:rPr>
        <w:t>интересы акционеров ОАО «ТГК-1»;</w:t>
      </w:r>
    </w:p>
    <w:p w:rsidR="00F40AC5" w:rsidRDefault="00F40AC5" w:rsidP="00F40AC5">
      <w:pPr>
        <w:widowControl w:val="0"/>
        <w:autoSpaceDE w:val="0"/>
        <w:autoSpaceDN w:val="0"/>
        <w:adjustRightInd w:val="0"/>
        <w:ind w:firstLine="708"/>
        <w:jc w:val="both"/>
        <w:rPr>
          <w:rFonts w:ascii="Times New Roman" w:hAnsi="Times New Roman"/>
          <w:sz w:val="24"/>
          <w:szCs w:val="24"/>
        </w:rPr>
      </w:pPr>
      <w:r>
        <w:rPr>
          <w:rFonts w:ascii="Times New Roman" w:hAnsi="Times New Roman" w:cs="Times New Roman"/>
          <w:sz w:val="24"/>
          <w:szCs w:val="24"/>
        </w:rPr>
        <w:t xml:space="preserve">- </w:t>
      </w:r>
      <w:r>
        <w:rPr>
          <w:rFonts w:ascii="Times New Roman" w:hAnsi="Times New Roman"/>
          <w:sz w:val="24"/>
          <w:szCs w:val="24"/>
        </w:rPr>
        <w:t xml:space="preserve">предложения по определению оптимальной структуры </w:t>
      </w:r>
      <w:proofErr w:type="gramStart"/>
      <w:r>
        <w:rPr>
          <w:rFonts w:ascii="Times New Roman" w:hAnsi="Times New Roman"/>
          <w:sz w:val="24"/>
          <w:szCs w:val="24"/>
        </w:rPr>
        <w:t>с</w:t>
      </w:r>
      <w:r w:rsidRPr="0083531D">
        <w:rPr>
          <w:rFonts w:ascii="Times New Roman" w:hAnsi="Times New Roman"/>
          <w:sz w:val="24"/>
          <w:szCs w:val="24"/>
        </w:rPr>
        <w:t>делки</w:t>
      </w:r>
      <w:proofErr w:type="gramEnd"/>
      <w:r w:rsidRPr="0083531D">
        <w:rPr>
          <w:rFonts w:ascii="Times New Roman" w:hAnsi="Times New Roman"/>
          <w:sz w:val="24"/>
          <w:szCs w:val="24"/>
        </w:rPr>
        <w:t xml:space="preserve"> </w:t>
      </w:r>
      <w:r w:rsidRPr="0083531D">
        <w:rPr>
          <w:rFonts w:ascii="Times New Roman" w:hAnsi="Times New Roman" w:cs="Times New Roman"/>
          <w:sz w:val="24"/>
          <w:szCs w:val="24"/>
        </w:rPr>
        <w:t>направленной на разделение видов деятельности (</w:t>
      </w:r>
      <w:proofErr w:type="spellStart"/>
      <w:r w:rsidRPr="0083531D">
        <w:rPr>
          <w:rFonts w:ascii="Times New Roman" w:hAnsi="Times New Roman" w:cs="Times New Roman"/>
          <w:sz w:val="24"/>
          <w:szCs w:val="24"/>
        </w:rPr>
        <w:t>гидро</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теплогенерации</w:t>
      </w:r>
      <w:proofErr w:type="spellEnd"/>
      <w:r>
        <w:rPr>
          <w:rFonts w:ascii="Times New Roman" w:hAnsi="Times New Roman" w:cs="Times New Roman"/>
          <w:sz w:val="24"/>
          <w:szCs w:val="24"/>
        </w:rPr>
        <w:t xml:space="preserve">) ОАО «ТГК-1» </w:t>
      </w:r>
      <w:r w:rsidRPr="0083531D">
        <w:rPr>
          <w:rFonts w:ascii="Times New Roman" w:hAnsi="Times New Roman"/>
          <w:sz w:val="24"/>
          <w:szCs w:val="24"/>
        </w:rPr>
        <w:t xml:space="preserve">по приобретению </w:t>
      </w:r>
      <w:proofErr w:type="spellStart"/>
      <w:r w:rsidRPr="0083531D">
        <w:rPr>
          <w:rFonts w:ascii="Times New Roman" w:hAnsi="Times New Roman"/>
          <w:sz w:val="24"/>
          <w:szCs w:val="24"/>
        </w:rPr>
        <w:t>имуществе</w:t>
      </w:r>
      <w:r w:rsidR="0064753F">
        <w:rPr>
          <w:rFonts w:ascii="Times New Roman" w:hAnsi="Times New Roman"/>
          <w:sz w:val="24"/>
          <w:szCs w:val="24"/>
        </w:rPr>
        <w:t>нно</w:t>
      </w:r>
      <w:proofErr w:type="spellEnd"/>
      <w:r w:rsidR="0064753F">
        <w:rPr>
          <w:rFonts w:ascii="Times New Roman" w:hAnsi="Times New Roman"/>
          <w:sz w:val="24"/>
          <w:szCs w:val="24"/>
        </w:rPr>
        <w:t xml:space="preserve">-технологических комплексов </w:t>
      </w:r>
      <w:r w:rsidRPr="0083531D">
        <w:rPr>
          <w:rFonts w:ascii="Times New Roman" w:hAnsi="Times New Roman"/>
          <w:sz w:val="24"/>
          <w:szCs w:val="24"/>
        </w:rPr>
        <w:t>ЭС.</w:t>
      </w:r>
    </w:p>
    <w:p w:rsidR="00DB3DA8" w:rsidRPr="001A0985" w:rsidRDefault="00DB3DA8" w:rsidP="00EC356E">
      <w:pPr>
        <w:widowControl w:val="0"/>
        <w:autoSpaceDE w:val="0"/>
        <w:autoSpaceDN w:val="0"/>
        <w:adjustRightInd w:val="0"/>
        <w:spacing w:after="240"/>
        <w:ind w:firstLine="708"/>
        <w:jc w:val="center"/>
        <w:rPr>
          <w:rFonts w:ascii="Times New Roman" w:hAnsi="Times New Roman"/>
          <w:b/>
          <w:sz w:val="24"/>
          <w:szCs w:val="24"/>
        </w:rPr>
      </w:pPr>
      <w:r w:rsidRPr="001A0985">
        <w:rPr>
          <w:rFonts w:ascii="Times New Roman" w:hAnsi="Times New Roman"/>
          <w:b/>
          <w:sz w:val="24"/>
          <w:szCs w:val="24"/>
        </w:rPr>
        <w:t>Требования к участнику открытого запроса предложений:</w:t>
      </w:r>
    </w:p>
    <w:p w:rsidR="00DB3DA8" w:rsidRPr="001A0985" w:rsidRDefault="00DB3DA8" w:rsidP="00EC356E">
      <w:pPr>
        <w:numPr>
          <w:ilvl w:val="0"/>
          <w:numId w:val="16"/>
        </w:numPr>
        <w:spacing w:after="240" w:line="216" w:lineRule="auto"/>
        <w:ind w:left="426" w:right="53"/>
        <w:jc w:val="both"/>
        <w:rPr>
          <w:rFonts w:ascii="Times New Roman" w:hAnsi="Times New Roman" w:cs="Times New Roman"/>
          <w:sz w:val="24"/>
          <w:szCs w:val="24"/>
        </w:rPr>
      </w:pPr>
      <w:r w:rsidRPr="001A0985">
        <w:rPr>
          <w:rFonts w:ascii="Times New Roman" w:hAnsi="Times New Roman" w:cs="Times New Roman"/>
          <w:sz w:val="24"/>
          <w:szCs w:val="24"/>
        </w:rPr>
        <w:t>Отсутствие сведений об участнике в реестре недобросовестных поставщиков на официальном сайте Российской Федерации www.zakupki.gov.ru.</w:t>
      </w:r>
    </w:p>
    <w:p w:rsidR="00DB3DA8" w:rsidRPr="001A0985" w:rsidRDefault="00DB3DA8" w:rsidP="00EC356E">
      <w:pPr>
        <w:numPr>
          <w:ilvl w:val="0"/>
          <w:numId w:val="16"/>
        </w:numPr>
        <w:spacing w:after="240" w:line="216" w:lineRule="auto"/>
        <w:ind w:left="426" w:right="53"/>
        <w:jc w:val="both"/>
        <w:rPr>
          <w:rFonts w:ascii="Times New Roman" w:hAnsi="Times New Roman" w:cs="Times New Roman"/>
          <w:sz w:val="24"/>
          <w:szCs w:val="24"/>
        </w:rPr>
      </w:pPr>
      <w:r w:rsidRPr="001A0985">
        <w:rPr>
          <w:rFonts w:ascii="Times New Roman" w:hAnsi="Times New Roman" w:cs="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оказание услуг, являющихся предметом настоящей закупочной процедуры, в том числе:</w:t>
      </w:r>
    </w:p>
    <w:p w:rsidR="00DB3DA8" w:rsidRPr="001A0985" w:rsidRDefault="00DB3DA8" w:rsidP="00EC356E">
      <w:pPr>
        <w:numPr>
          <w:ilvl w:val="1"/>
          <w:numId w:val="16"/>
        </w:numPr>
        <w:spacing w:after="240" w:line="216" w:lineRule="auto"/>
        <w:ind w:left="1276" w:right="53" w:hanging="774"/>
        <w:jc w:val="both"/>
        <w:rPr>
          <w:rFonts w:ascii="Times New Roman" w:hAnsi="Times New Roman" w:cs="Times New Roman"/>
          <w:sz w:val="24"/>
          <w:szCs w:val="24"/>
        </w:rPr>
      </w:pPr>
      <w:r w:rsidRPr="001A0985">
        <w:rPr>
          <w:rFonts w:ascii="Times New Roman" w:hAnsi="Times New Roman" w:cs="Times New Roman"/>
          <w:sz w:val="24"/>
          <w:szCs w:val="24"/>
        </w:rPr>
        <w:t>Быть правомочным заключать договор.</w:t>
      </w:r>
    </w:p>
    <w:p w:rsidR="00DB3DA8" w:rsidRPr="001A0985" w:rsidRDefault="00DB3DA8" w:rsidP="00EC356E">
      <w:pPr>
        <w:numPr>
          <w:ilvl w:val="1"/>
          <w:numId w:val="16"/>
        </w:numPr>
        <w:spacing w:after="240" w:line="216" w:lineRule="auto"/>
        <w:ind w:left="1276" w:right="53" w:hanging="774"/>
        <w:jc w:val="both"/>
        <w:rPr>
          <w:rFonts w:ascii="Times New Roman" w:hAnsi="Times New Roman" w:cs="Times New Roman"/>
          <w:sz w:val="24"/>
          <w:szCs w:val="24"/>
        </w:rPr>
      </w:pPr>
      <w:r w:rsidRPr="001A0985">
        <w:rPr>
          <w:rFonts w:ascii="Times New Roman" w:hAnsi="Times New Roman" w:cs="Times New Roman"/>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proofErr w:type="gramStart"/>
      <w:r w:rsidRPr="001A0985">
        <w:rPr>
          <w:rFonts w:ascii="Times New Roman" w:hAnsi="Times New Roman" w:cs="Times New Roman"/>
          <w:sz w:val="24"/>
          <w:szCs w:val="24"/>
        </w:rPr>
        <w:t>),что</w:t>
      </w:r>
      <w:proofErr w:type="gramEnd"/>
      <w:r w:rsidRPr="001A0985">
        <w:rPr>
          <w:rFonts w:ascii="Times New Roman" w:hAnsi="Times New Roman" w:cs="Times New Roman"/>
          <w:sz w:val="24"/>
          <w:szCs w:val="24"/>
        </w:rPr>
        <w:t xml:space="preserve"> должно быть оформлено в виде справки за подписью руководителя или главного бухгалтера.</w:t>
      </w:r>
    </w:p>
    <w:p w:rsidR="00DB3DA8" w:rsidRPr="001A0985" w:rsidRDefault="00DB3DA8" w:rsidP="00EC356E">
      <w:pPr>
        <w:numPr>
          <w:ilvl w:val="1"/>
          <w:numId w:val="16"/>
        </w:numPr>
        <w:spacing w:after="240" w:line="216" w:lineRule="auto"/>
        <w:ind w:left="1276" w:right="53" w:hanging="774"/>
        <w:jc w:val="both"/>
        <w:rPr>
          <w:rFonts w:ascii="Times New Roman" w:hAnsi="Times New Roman" w:cs="Times New Roman"/>
          <w:sz w:val="24"/>
          <w:szCs w:val="24"/>
        </w:rPr>
      </w:pPr>
      <w:r w:rsidRPr="001A0985">
        <w:rPr>
          <w:rFonts w:ascii="Times New Roman" w:hAnsi="Times New Roman" w:cs="Times New Roman"/>
          <w:sz w:val="24"/>
          <w:szCs w:val="24"/>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что должно быть оформлено в виде справки за подписью руководителя или главного бухгалтера.</w:t>
      </w:r>
    </w:p>
    <w:p w:rsidR="00DB3DA8" w:rsidRPr="001A0985" w:rsidRDefault="009E2F2F" w:rsidP="00EC356E">
      <w:pPr>
        <w:pStyle w:val="a7"/>
        <w:numPr>
          <w:ilvl w:val="0"/>
          <w:numId w:val="16"/>
        </w:numPr>
        <w:spacing w:after="240" w:line="216" w:lineRule="auto"/>
        <w:ind w:right="53"/>
        <w:jc w:val="both"/>
        <w:rPr>
          <w:rFonts w:ascii="Times New Roman" w:hAnsi="Times New Roman" w:cs="Times New Roman"/>
          <w:sz w:val="24"/>
          <w:szCs w:val="24"/>
        </w:rPr>
      </w:pPr>
      <w:r>
        <w:rPr>
          <w:rFonts w:ascii="Times New Roman" w:hAnsi="Times New Roman" w:cs="Times New Roman"/>
          <w:sz w:val="24"/>
          <w:szCs w:val="24"/>
        </w:rPr>
        <w:t>В своей заявке Уч</w:t>
      </w:r>
      <w:r w:rsidR="00DB3DA8" w:rsidRPr="001A0985">
        <w:rPr>
          <w:rFonts w:ascii="Times New Roman" w:hAnsi="Times New Roman" w:cs="Times New Roman"/>
          <w:sz w:val="24"/>
          <w:szCs w:val="24"/>
        </w:rPr>
        <w:t>астник открытого запроса предложений</w:t>
      </w:r>
      <w:r w:rsidR="00DB3DA8" w:rsidRPr="001A0985">
        <w:t xml:space="preserve"> </w:t>
      </w:r>
      <w:r w:rsidR="00DB3DA8" w:rsidRPr="001A0985">
        <w:rPr>
          <w:rFonts w:ascii="Times New Roman" w:hAnsi="Times New Roman" w:cs="Times New Roman"/>
          <w:sz w:val="24"/>
          <w:szCs w:val="24"/>
        </w:rPr>
        <w:t>обязан предоставить следующую информацию</w:t>
      </w:r>
      <w:r w:rsidR="00115140" w:rsidRPr="001A0985">
        <w:rPr>
          <w:rFonts w:ascii="Times New Roman" w:hAnsi="Times New Roman" w:cs="Times New Roman"/>
          <w:sz w:val="24"/>
          <w:szCs w:val="24"/>
        </w:rPr>
        <w:t xml:space="preserve"> и материалы</w:t>
      </w:r>
      <w:r w:rsidR="00DB3DA8"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Сведения о н</w:t>
      </w:r>
      <w:r w:rsidR="00DB3DA8" w:rsidRPr="001A0985">
        <w:rPr>
          <w:rFonts w:ascii="Times New Roman" w:hAnsi="Times New Roman" w:cs="Times New Roman"/>
          <w:sz w:val="24"/>
          <w:szCs w:val="24"/>
        </w:rPr>
        <w:t>аличи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 Участника опыта оказания консультационных услуг по подготовке разделительных, промежуточных и вступительных балансов АО-</w:t>
      </w:r>
      <w:proofErr w:type="spellStart"/>
      <w:r w:rsidR="00DB3DA8" w:rsidRPr="001A0985">
        <w:rPr>
          <w:rFonts w:ascii="Times New Roman" w:hAnsi="Times New Roman" w:cs="Times New Roman"/>
          <w:sz w:val="24"/>
          <w:szCs w:val="24"/>
        </w:rPr>
        <w:t>энерго</w:t>
      </w:r>
      <w:proofErr w:type="spellEnd"/>
      <w:r w:rsidR="00DB3DA8" w:rsidRPr="001A0985">
        <w:rPr>
          <w:rFonts w:ascii="Times New Roman" w:hAnsi="Times New Roman" w:cs="Times New Roman"/>
          <w:sz w:val="24"/>
          <w:szCs w:val="24"/>
        </w:rPr>
        <w:t xml:space="preserve"> в рамках проведения реформы ОАО «РАО ЕЭС России» в период 2003-2006 гг.</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Сведения о н</w:t>
      </w:r>
      <w:r w:rsidR="00DB3DA8" w:rsidRPr="001A0985">
        <w:rPr>
          <w:rFonts w:ascii="Times New Roman" w:hAnsi="Times New Roman" w:cs="Times New Roman"/>
          <w:sz w:val="24"/>
          <w:szCs w:val="24"/>
        </w:rPr>
        <w:t>аличи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 Участника опыта оказания консультационных услуг по инвентаризации/ проверке соответствия результатов инвентаризации имущества, прав и обязанностей АО-</w:t>
      </w:r>
      <w:proofErr w:type="spellStart"/>
      <w:r w:rsidR="00DB3DA8" w:rsidRPr="001A0985">
        <w:rPr>
          <w:rFonts w:ascii="Times New Roman" w:hAnsi="Times New Roman" w:cs="Times New Roman"/>
          <w:sz w:val="24"/>
          <w:szCs w:val="24"/>
        </w:rPr>
        <w:t>энерго</w:t>
      </w:r>
      <w:proofErr w:type="spellEnd"/>
      <w:r w:rsidR="00DB3DA8" w:rsidRPr="001A0985">
        <w:rPr>
          <w:rFonts w:ascii="Times New Roman" w:hAnsi="Times New Roman" w:cs="Times New Roman"/>
          <w:sz w:val="24"/>
          <w:szCs w:val="24"/>
        </w:rPr>
        <w:t xml:space="preserve"> бухгалтерскому балансу, составленному на дату государственной регистрации выделенных в результате реформирования ОАО «РАО ЕЭС </w:t>
      </w:r>
      <w:proofErr w:type="gramStart"/>
      <w:r w:rsidR="00DB3DA8" w:rsidRPr="001A0985">
        <w:rPr>
          <w:rFonts w:ascii="Times New Roman" w:hAnsi="Times New Roman" w:cs="Times New Roman"/>
          <w:sz w:val="24"/>
          <w:szCs w:val="24"/>
        </w:rPr>
        <w:t>России»  обществ</w:t>
      </w:r>
      <w:proofErr w:type="gramEnd"/>
      <w:r w:rsidR="00DB3DA8" w:rsidRPr="001A0985">
        <w:rPr>
          <w:rFonts w:ascii="Times New Roman" w:hAnsi="Times New Roman" w:cs="Times New Roman"/>
          <w:sz w:val="24"/>
          <w:szCs w:val="24"/>
        </w:rPr>
        <w:t xml:space="preserve"> и компаний </w:t>
      </w:r>
      <w:proofErr w:type="spellStart"/>
      <w:r w:rsidR="00DB3DA8" w:rsidRPr="001A0985">
        <w:rPr>
          <w:rFonts w:ascii="Times New Roman" w:hAnsi="Times New Roman" w:cs="Times New Roman"/>
          <w:sz w:val="24"/>
          <w:szCs w:val="24"/>
        </w:rPr>
        <w:t>правоприемников</w:t>
      </w:r>
      <w:proofErr w:type="spellEnd"/>
      <w:r w:rsidR="00115140"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Сведения о н</w:t>
      </w:r>
      <w:r w:rsidR="00DB3DA8" w:rsidRPr="001A0985">
        <w:rPr>
          <w:rFonts w:ascii="Times New Roman" w:hAnsi="Times New Roman" w:cs="Times New Roman"/>
          <w:sz w:val="24"/>
          <w:szCs w:val="24"/>
        </w:rPr>
        <w:t>аличи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 Участника открытого запроса предложений опыта оказания консультационных услуг по подготовке/ экспертизе тарифно-балансовых решений в рамках государственного регулирования тарифов на электрическую и тепловую энергию (мощность) и/или услуги неразрывно связанные с процессом энергоснабжения за период 2001-2014 гг.</w:t>
      </w:r>
      <w:r w:rsidR="00115140"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Сведения о н</w:t>
      </w:r>
      <w:r w:rsidR="00DB3DA8" w:rsidRPr="001A0985">
        <w:rPr>
          <w:rFonts w:ascii="Times New Roman" w:hAnsi="Times New Roman" w:cs="Times New Roman"/>
          <w:sz w:val="24"/>
          <w:szCs w:val="24"/>
        </w:rPr>
        <w:t>аличи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 Участника открытого запроса предложений опыта оказания консультационных услуг по проверке финансово-хозяйственной деятельности </w:t>
      </w:r>
      <w:r w:rsidR="00EC356E" w:rsidRPr="00EC356E">
        <w:rPr>
          <w:rFonts w:ascii="Times New Roman" w:hAnsi="Times New Roman" w:cs="Times New Roman"/>
          <w:sz w:val="24"/>
          <w:szCs w:val="24"/>
        </w:rPr>
        <w:t>(</w:t>
      </w:r>
      <w:proofErr w:type="spellStart"/>
      <w:r w:rsidR="00EC356E" w:rsidRPr="00EC356E">
        <w:rPr>
          <w:rFonts w:ascii="Times New Roman" w:hAnsi="Times New Roman" w:cs="Times New Roman"/>
          <w:sz w:val="24"/>
          <w:szCs w:val="24"/>
        </w:rPr>
        <w:t>due</w:t>
      </w:r>
      <w:proofErr w:type="spellEnd"/>
      <w:r w:rsidR="00EC356E" w:rsidRPr="00EC356E">
        <w:rPr>
          <w:rFonts w:ascii="Times New Roman" w:hAnsi="Times New Roman" w:cs="Times New Roman"/>
          <w:sz w:val="24"/>
          <w:szCs w:val="24"/>
        </w:rPr>
        <w:t xml:space="preserve"> </w:t>
      </w:r>
      <w:proofErr w:type="spellStart"/>
      <w:r w:rsidR="00EC356E" w:rsidRPr="00EC356E">
        <w:rPr>
          <w:rFonts w:ascii="Times New Roman" w:hAnsi="Times New Roman" w:cs="Times New Roman"/>
          <w:sz w:val="24"/>
          <w:szCs w:val="24"/>
        </w:rPr>
        <w:t>diligence</w:t>
      </w:r>
      <w:proofErr w:type="spellEnd"/>
      <w:r w:rsidR="00DB3DA8" w:rsidRPr="001A0985">
        <w:rPr>
          <w:rFonts w:ascii="Times New Roman" w:hAnsi="Times New Roman" w:cs="Times New Roman"/>
          <w:sz w:val="24"/>
          <w:szCs w:val="24"/>
        </w:rPr>
        <w:t>) компаний с выручкой не менее 5 млрд. руб. за последние пять лет, предшествующих дате окончания срока подачи заявок на участие в открытом запросе предложений</w:t>
      </w:r>
      <w:r w:rsidR="00115140"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Сведение о н</w:t>
      </w:r>
      <w:r w:rsidR="00DB3DA8" w:rsidRPr="001A0985">
        <w:rPr>
          <w:rFonts w:ascii="Times New Roman" w:hAnsi="Times New Roman" w:cs="Times New Roman"/>
          <w:sz w:val="24"/>
          <w:szCs w:val="24"/>
        </w:rPr>
        <w:t>аличи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 Участника действующей лицензии на осуществление работ, связанных с использованием сведений, составляющих государственную тайну</w:t>
      </w:r>
      <w:r w:rsidR="00115140" w:rsidRPr="001A0985">
        <w:rPr>
          <w:rFonts w:ascii="Times New Roman" w:hAnsi="Times New Roman" w:cs="Times New Roman"/>
          <w:sz w:val="24"/>
          <w:szCs w:val="24"/>
        </w:rPr>
        <w:t>;</w:t>
      </w:r>
    </w:p>
    <w:p w:rsidR="00DB3DA8" w:rsidRPr="00EC356E"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Информация о времени</w:t>
      </w:r>
      <w:r w:rsidR="00DB3DA8" w:rsidRPr="001A0985">
        <w:rPr>
          <w:rFonts w:ascii="Times New Roman" w:hAnsi="Times New Roman" w:cs="Times New Roman"/>
          <w:sz w:val="24"/>
          <w:szCs w:val="24"/>
        </w:rPr>
        <w:t xml:space="preserve"> работы Участника открытого запроса предложений на рынке консультационных услуг (с даты государственной регистрации)</w:t>
      </w:r>
      <w:r w:rsidR="00115140"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Подтверждение того, что у</w:t>
      </w:r>
      <w:r w:rsidR="00DB3DA8" w:rsidRPr="001A0985">
        <w:rPr>
          <w:rFonts w:ascii="Times New Roman" w:hAnsi="Times New Roman" w:cs="Times New Roman"/>
          <w:sz w:val="24"/>
          <w:szCs w:val="24"/>
        </w:rPr>
        <w:t xml:space="preserve">частник на протяжении не менее, чем 3 (три) года является членом одной из международных аудиторских сетей (включенных в рейтинг </w:t>
      </w:r>
      <w:proofErr w:type="spellStart"/>
      <w:r w:rsidR="00DB3DA8" w:rsidRPr="001A0985">
        <w:rPr>
          <w:rFonts w:ascii="Times New Roman" w:hAnsi="Times New Roman" w:cs="Times New Roman"/>
          <w:sz w:val="24"/>
          <w:szCs w:val="24"/>
        </w:rPr>
        <w:t>International</w:t>
      </w:r>
      <w:proofErr w:type="spellEnd"/>
      <w:r w:rsidR="00DB3DA8" w:rsidRPr="001A0985">
        <w:rPr>
          <w:rFonts w:ascii="Times New Roman" w:hAnsi="Times New Roman" w:cs="Times New Roman"/>
          <w:sz w:val="24"/>
          <w:szCs w:val="24"/>
        </w:rPr>
        <w:t xml:space="preserve"> </w:t>
      </w:r>
      <w:proofErr w:type="spellStart"/>
      <w:r w:rsidR="00DB3DA8" w:rsidRPr="001A0985">
        <w:rPr>
          <w:rFonts w:ascii="Times New Roman" w:hAnsi="Times New Roman" w:cs="Times New Roman"/>
          <w:sz w:val="24"/>
          <w:szCs w:val="24"/>
        </w:rPr>
        <w:t>Accounting</w:t>
      </w:r>
      <w:proofErr w:type="spellEnd"/>
      <w:r w:rsidR="00DB3DA8" w:rsidRPr="001A0985">
        <w:rPr>
          <w:rFonts w:ascii="Times New Roman" w:hAnsi="Times New Roman" w:cs="Times New Roman"/>
          <w:sz w:val="24"/>
          <w:szCs w:val="24"/>
        </w:rPr>
        <w:t xml:space="preserve"> </w:t>
      </w:r>
      <w:proofErr w:type="spellStart"/>
      <w:r w:rsidR="00DB3DA8" w:rsidRPr="001A0985">
        <w:rPr>
          <w:rFonts w:ascii="Times New Roman" w:hAnsi="Times New Roman" w:cs="Times New Roman"/>
          <w:sz w:val="24"/>
          <w:szCs w:val="24"/>
        </w:rPr>
        <w:t>Bulletin</w:t>
      </w:r>
      <w:proofErr w:type="spellEnd"/>
      <w:r w:rsidR="00DB3DA8" w:rsidRPr="001A0985">
        <w:rPr>
          <w:rFonts w:ascii="Times New Roman" w:hAnsi="Times New Roman" w:cs="Times New Roman"/>
          <w:sz w:val="24"/>
          <w:szCs w:val="24"/>
        </w:rPr>
        <w:t>)</w:t>
      </w:r>
      <w:r w:rsidR="00115140" w:rsidRPr="001A0985">
        <w:rPr>
          <w:rFonts w:ascii="Times New Roman" w:hAnsi="Times New Roman" w:cs="Times New Roman"/>
          <w:sz w:val="24"/>
          <w:szCs w:val="24"/>
        </w:rPr>
        <w:t>;</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Информация о п</w:t>
      </w:r>
      <w:r w:rsidR="00DB3DA8" w:rsidRPr="001A0985">
        <w:rPr>
          <w:rFonts w:ascii="Times New Roman" w:hAnsi="Times New Roman" w:cs="Times New Roman"/>
          <w:sz w:val="24"/>
          <w:szCs w:val="24"/>
        </w:rPr>
        <w:t>рохождени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Участником сертификации менеджмента качества оказываемых услуг в соответствии с ГОСТ ISO 900</w:t>
      </w:r>
      <w:r w:rsidR="00115140" w:rsidRPr="001A0985">
        <w:rPr>
          <w:rFonts w:ascii="Times New Roman" w:hAnsi="Times New Roman" w:cs="Times New Roman"/>
          <w:sz w:val="24"/>
          <w:szCs w:val="24"/>
        </w:rPr>
        <w:t>1-2011 или ГОСТ Р ИСО 9001-2008;</w:t>
      </w:r>
    </w:p>
    <w:p w:rsidR="00DB3DA8" w:rsidRPr="001A0985"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Информация о п</w:t>
      </w:r>
      <w:r w:rsidR="00DB3DA8" w:rsidRPr="001A0985">
        <w:rPr>
          <w:rFonts w:ascii="Times New Roman" w:hAnsi="Times New Roman" w:cs="Times New Roman"/>
          <w:sz w:val="24"/>
          <w:szCs w:val="24"/>
        </w:rPr>
        <w:t>рисутстви</w:t>
      </w:r>
      <w:r>
        <w:rPr>
          <w:rFonts w:ascii="Times New Roman" w:hAnsi="Times New Roman" w:cs="Times New Roman"/>
          <w:sz w:val="24"/>
          <w:szCs w:val="24"/>
        </w:rPr>
        <w:t>и</w:t>
      </w:r>
      <w:r w:rsidR="00DB3DA8" w:rsidRPr="001A0985">
        <w:rPr>
          <w:rFonts w:ascii="Times New Roman" w:hAnsi="Times New Roman" w:cs="Times New Roman"/>
          <w:sz w:val="24"/>
          <w:szCs w:val="24"/>
        </w:rPr>
        <w:t xml:space="preserve"> Участника в рейтинге Эксперт РА «Список крупнейших консалтинговых групп и объединений по итогам 2013 года»</w:t>
      </w:r>
      <w:r w:rsidR="00115140" w:rsidRPr="001A0985">
        <w:rPr>
          <w:rFonts w:ascii="Times New Roman" w:hAnsi="Times New Roman" w:cs="Times New Roman"/>
          <w:sz w:val="24"/>
          <w:szCs w:val="24"/>
        </w:rPr>
        <w:t>;</w:t>
      </w:r>
    </w:p>
    <w:p w:rsidR="009E2F2F" w:rsidRDefault="009E2F2F"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Информация о в</w:t>
      </w:r>
      <w:r w:rsidR="00DB3DA8" w:rsidRPr="001A0985">
        <w:rPr>
          <w:rFonts w:ascii="Times New Roman" w:hAnsi="Times New Roman" w:cs="Times New Roman"/>
          <w:sz w:val="24"/>
          <w:szCs w:val="24"/>
        </w:rPr>
        <w:t>ыручк</w:t>
      </w:r>
      <w:r>
        <w:rPr>
          <w:rFonts w:ascii="Times New Roman" w:hAnsi="Times New Roman" w:cs="Times New Roman"/>
          <w:sz w:val="24"/>
          <w:szCs w:val="24"/>
        </w:rPr>
        <w:t>е</w:t>
      </w:r>
      <w:r w:rsidR="00DB3DA8" w:rsidRPr="001A0985">
        <w:rPr>
          <w:rFonts w:ascii="Times New Roman" w:hAnsi="Times New Roman" w:cs="Times New Roman"/>
          <w:sz w:val="24"/>
          <w:szCs w:val="24"/>
        </w:rPr>
        <w:t xml:space="preserve"> Участника за 2013 год</w:t>
      </w:r>
      <w:r>
        <w:rPr>
          <w:rFonts w:ascii="Times New Roman" w:hAnsi="Times New Roman" w:cs="Times New Roman"/>
          <w:sz w:val="24"/>
          <w:szCs w:val="24"/>
        </w:rPr>
        <w:t>;</w:t>
      </w:r>
    </w:p>
    <w:p w:rsidR="001A0985" w:rsidRDefault="001A0985" w:rsidP="00EC356E">
      <w:pPr>
        <w:numPr>
          <w:ilvl w:val="1"/>
          <w:numId w:val="16"/>
        </w:numPr>
        <w:spacing w:after="240" w:line="216" w:lineRule="auto"/>
        <w:ind w:left="1276" w:right="53" w:hanging="774"/>
        <w:jc w:val="both"/>
        <w:rPr>
          <w:rFonts w:ascii="Times New Roman" w:hAnsi="Times New Roman" w:cs="Times New Roman"/>
          <w:sz w:val="24"/>
          <w:szCs w:val="24"/>
        </w:rPr>
      </w:pPr>
      <w:r>
        <w:rPr>
          <w:rFonts w:ascii="Times New Roman" w:hAnsi="Times New Roman" w:cs="Times New Roman"/>
          <w:sz w:val="24"/>
          <w:szCs w:val="24"/>
        </w:rPr>
        <w:t>Смета или другой документ, раскрывающий порядок ценообразования</w:t>
      </w:r>
      <w:r w:rsidR="009E2F2F">
        <w:rPr>
          <w:rFonts w:ascii="Times New Roman" w:hAnsi="Times New Roman" w:cs="Times New Roman"/>
          <w:sz w:val="24"/>
          <w:szCs w:val="24"/>
        </w:rPr>
        <w:t>.</w:t>
      </w:r>
    </w:p>
    <w:p w:rsidR="00115140" w:rsidRPr="00115140" w:rsidRDefault="00115140" w:rsidP="00EC356E">
      <w:pPr>
        <w:spacing w:after="240" w:line="216" w:lineRule="auto"/>
        <w:ind w:left="1276" w:right="53"/>
        <w:jc w:val="both"/>
        <w:rPr>
          <w:rFonts w:ascii="Times New Roman" w:hAnsi="Times New Roman" w:cs="Times New Roman"/>
          <w:sz w:val="24"/>
          <w:szCs w:val="24"/>
          <w:highlight w:val="yellow"/>
        </w:rPr>
      </w:pPr>
    </w:p>
    <w:p w:rsidR="005135E6" w:rsidRDefault="005135E6" w:rsidP="009E1FFE">
      <w:pPr>
        <w:widowControl w:val="0"/>
        <w:autoSpaceDE w:val="0"/>
        <w:autoSpaceDN w:val="0"/>
        <w:adjustRightInd w:val="0"/>
        <w:jc w:val="both"/>
        <w:rPr>
          <w:rFonts w:ascii="Times New Roman" w:hAnsi="Times New Roman"/>
          <w:bCs/>
          <w:sz w:val="24"/>
          <w:szCs w:val="24"/>
        </w:rPr>
      </w:pPr>
    </w:p>
    <w:sectPr w:rsidR="005135E6" w:rsidSect="00422D26">
      <w:headerReference w:type="default" r:id="rId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F39" w:rsidRDefault="009F7F39" w:rsidP="003B0CE5">
      <w:pPr>
        <w:spacing w:after="0" w:line="240" w:lineRule="auto"/>
      </w:pPr>
      <w:r>
        <w:separator/>
      </w:r>
    </w:p>
  </w:endnote>
  <w:endnote w:type="continuationSeparator" w:id="0">
    <w:p w:rsidR="009F7F39" w:rsidRDefault="009F7F39" w:rsidP="003B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F39" w:rsidRDefault="009F7F39" w:rsidP="003B0CE5">
      <w:pPr>
        <w:spacing w:after="0" w:line="240" w:lineRule="auto"/>
      </w:pPr>
      <w:r>
        <w:separator/>
      </w:r>
    </w:p>
  </w:footnote>
  <w:footnote w:type="continuationSeparator" w:id="0">
    <w:p w:rsidR="009F7F39" w:rsidRDefault="009F7F39" w:rsidP="003B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512797"/>
      <w:docPartObj>
        <w:docPartGallery w:val="Page Numbers (Top of Page)"/>
        <w:docPartUnique/>
      </w:docPartObj>
    </w:sdtPr>
    <w:sdtEndPr/>
    <w:sdtContent>
      <w:p w:rsidR="002D6F78" w:rsidRDefault="000D7064">
        <w:pPr>
          <w:pStyle w:val="af3"/>
          <w:jc w:val="center"/>
        </w:pPr>
        <w:r>
          <w:fldChar w:fldCharType="begin"/>
        </w:r>
        <w:r>
          <w:instrText>PAGE   \* MERGEFORMAT</w:instrText>
        </w:r>
        <w:r>
          <w:fldChar w:fldCharType="separate"/>
        </w:r>
        <w:r w:rsidR="003F4F50">
          <w:rPr>
            <w:noProof/>
          </w:rPr>
          <w:t>1</w:t>
        </w:r>
        <w:r>
          <w:rPr>
            <w:noProof/>
          </w:rPr>
          <w:fldChar w:fldCharType="end"/>
        </w:r>
      </w:p>
    </w:sdtContent>
  </w:sdt>
  <w:p w:rsidR="002D6F78" w:rsidRDefault="002D6F78" w:rsidP="00ED4D42">
    <w:pPr>
      <w:pStyle w:val="Style8"/>
      <w:widowControl/>
      <w:ind w:right="4"/>
      <w:jc w:val="both"/>
      <w:rPr>
        <w:rStyle w:val="FontStyle2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
      <w:lvlText w:val="%1."/>
      <w:lvlJc w:val="center"/>
      <w:pPr>
        <w:tabs>
          <w:tab w:val="num" w:pos="0"/>
        </w:tabs>
        <w:ind w:left="567" w:hanging="567"/>
      </w:pPr>
      <w:rPr>
        <w:rFonts w:cs="Times New Roman"/>
        <w:b/>
        <w:i w:val="0"/>
      </w:rPr>
    </w:lvl>
    <w:lvl w:ilvl="1">
      <w:start w:val="1"/>
      <w:numFmt w:val="decimal"/>
      <w:pStyle w:val="--2"/>
      <w:lvlText w:val="%1.%2"/>
      <w:lvlJc w:val="left"/>
      <w:pPr>
        <w:tabs>
          <w:tab w:val="num" w:pos="1560"/>
        </w:tabs>
        <w:ind w:left="142" w:firstLine="567"/>
      </w:pPr>
      <w:rPr>
        <w:rFonts w:cs="Times New Roman"/>
        <w:b w:val="0"/>
        <w:bCs w:val="0"/>
        <w:i w:val="0"/>
        <w:iCs w:val="0"/>
        <w:caps w:val="0"/>
        <w:smallCaps w:val="0"/>
        <w:dstrike/>
        <w:vanish w:val="0"/>
        <w:color w:val="00000A"/>
        <w:spacing w:val="0"/>
        <w:w w:val="100"/>
        <w:kern w:val="1"/>
        <w:position w:val="0"/>
        <w:sz w:val="24"/>
        <w:szCs w:val="24"/>
        <w:u w:val="none"/>
        <w:vertAlign w:val="baseline"/>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2.%3.%4)"/>
      <w:lvlJc w:val="left"/>
      <w:pPr>
        <w:tabs>
          <w:tab w:val="num" w:pos="1418"/>
        </w:tabs>
        <w:ind w:left="0" w:firstLine="567"/>
      </w:pPr>
      <w:rPr>
        <w:rFonts w:cs="Times New Roman"/>
        <w:b w:val="0"/>
        <w:bCs w:val="0"/>
        <w:i w:val="0"/>
        <w:iCs w:val="0"/>
        <w:caps w:val="0"/>
        <w:smallCaps w:val="0"/>
        <w:dstrike/>
        <w:vanish w:val="0"/>
        <w:color w:val="00000A"/>
        <w:spacing w:val="0"/>
        <w:w w:val="100"/>
        <w:kern w:val="1"/>
        <w:position w:val="0"/>
        <w:sz w:val="20"/>
        <w:u w:val="none"/>
        <w:vertAlign w:val="baseline"/>
      </w:rPr>
    </w:lvl>
    <w:lvl w:ilvl="4">
      <w:start w:val="1"/>
      <w:numFmt w:val="lowerRoman"/>
      <w:pStyle w:val="-0"/>
      <w:lvlText w:val="%2.%3.%4.%5)"/>
      <w:lvlJc w:val="left"/>
      <w:pPr>
        <w:tabs>
          <w:tab w:val="num" w:pos="1134"/>
        </w:tabs>
        <w:ind w:left="1134" w:hanging="567"/>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5E6CBA"/>
    <w:multiLevelType w:val="multilevel"/>
    <w:tmpl w:val="F68E3E3E"/>
    <w:lvl w:ilvl="0">
      <w:start w:val="2"/>
      <w:numFmt w:val="decimal"/>
      <w:lvlText w:val="%1."/>
      <w:lvlJc w:val="left"/>
      <w:pPr>
        <w:ind w:left="720" w:hanging="720"/>
      </w:pPr>
    </w:lvl>
    <w:lvl w:ilvl="1">
      <w:start w:val="1"/>
      <w:numFmt w:val="decimal"/>
      <w:lvlText w:val="%1.%2."/>
      <w:lvlJc w:val="left"/>
      <w:pPr>
        <w:ind w:left="720" w:hanging="720"/>
      </w:pPr>
    </w:lvl>
    <w:lvl w:ilvl="2">
      <w:start w:val="3"/>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75C0781"/>
    <w:multiLevelType w:val="multilevel"/>
    <w:tmpl w:val="2F589F1A"/>
    <w:lvl w:ilvl="0">
      <w:start w:val="2"/>
      <w:numFmt w:val="decimal"/>
      <w:lvlText w:val="%1."/>
      <w:lvlJc w:val="left"/>
      <w:pPr>
        <w:ind w:left="540" w:hanging="540"/>
      </w:pPr>
      <w:rPr>
        <w:rFonts w:hint="default"/>
      </w:rPr>
    </w:lvl>
    <w:lvl w:ilvl="1">
      <w:start w:val="2"/>
      <w:numFmt w:val="decimal"/>
      <w:lvlText w:val="%1.%2."/>
      <w:lvlJc w:val="left"/>
      <w:pPr>
        <w:ind w:left="1461" w:hanging="54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3">
    <w:nsid w:val="1792644F"/>
    <w:multiLevelType w:val="multilevel"/>
    <w:tmpl w:val="DFE86C4E"/>
    <w:lvl w:ilvl="0">
      <w:start w:val="2"/>
      <w:numFmt w:val="decimal"/>
      <w:lvlText w:val="%1"/>
      <w:lvlJc w:val="left"/>
      <w:pPr>
        <w:ind w:left="660" w:hanging="660"/>
      </w:pPr>
      <w:rPr>
        <w:rFonts w:hint="default"/>
      </w:rPr>
    </w:lvl>
    <w:lvl w:ilvl="1">
      <w:start w:val="1"/>
      <w:numFmt w:val="decimal"/>
      <w:lvlText w:val="%1.%2"/>
      <w:lvlJc w:val="left"/>
      <w:pPr>
        <w:ind w:left="1274" w:hanging="660"/>
      </w:pPr>
      <w:rPr>
        <w:rFonts w:hint="default"/>
      </w:rPr>
    </w:lvl>
    <w:lvl w:ilvl="2">
      <w:start w:val="1"/>
      <w:numFmt w:val="decimal"/>
      <w:lvlText w:val="%1.%2.%3"/>
      <w:lvlJc w:val="left"/>
      <w:pPr>
        <w:ind w:left="1948"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abstractNum w:abstractNumId="4">
    <w:nsid w:val="1993597D"/>
    <w:multiLevelType w:val="multilevel"/>
    <w:tmpl w:val="D3B44720"/>
    <w:lvl w:ilvl="0">
      <w:start w:val="2"/>
      <w:numFmt w:val="decimal"/>
      <w:lvlText w:val="%1."/>
      <w:lvlJc w:val="left"/>
      <w:pPr>
        <w:ind w:left="540" w:hanging="540"/>
      </w:pPr>
      <w:rPr>
        <w:rFonts w:hint="default"/>
      </w:rPr>
    </w:lvl>
    <w:lvl w:ilvl="1">
      <w:start w:val="3"/>
      <w:numFmt w:val="decimal"/>
      <w:lvlText w:val="%1.%2."/>
      <w:lvlJc w:val="left"/>
      <w:pPr>
        <w:ind w:left="1461" w:hanging="54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5">
    <w:nsid w:val="21C66AD4"/>
    <w:multiLevelType w:val="hybridMultilevel"/>
    <w:tmpl w:val="22D47F26"/>
    <w:lvl w:ilvl="0" w:tplc="4656A5F0">
      <w:start w:val="1"/>
      <w:numFmt w:val="decimal"/>
      <w:lvlText w:val="%1."/>
      <w:lvlJc w:val="left"/>
      <w:pPr>
        <w:ind w:left="1068" w:hanging="360"/>
      </w:pPr>
      <w:rPr>
        <w:rFonts w:hint="default"/>
      </w:rPr>
    </w:lvl>
    <w:lvl w:ilvl="1" w:tplc="3030F75C">
      <w:start w:val="1"/>
      <w:numFmt w:val="decimal"/>
      <w:lvlText w:val="5.%2."/>
      <w:lvlJc w:val="left"/>
      <w:pPr>
        <w:ind w:left="1788" w:hanging="360"/>
      </w:pPr>
      <w:rPr>
        <w:rFonts w:ascii="Times New Roman" w:hAnsi="Times New Roman" w:cs="Times New Roman" w:hint="default"/>
      </w:r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253C329D"/>
    <w:multiLevelType w:val="multilevel"/>
    <w:tmpl w:val="00000002"/>
    <w:styleLink w:val="2"/>
    <w:lvl w:ilvl="0">
      <w:start w:val="1"/>
      <w:numFmt w:val="decimal"/>
      <w:lvlText w:val="%1."/>
      <w:lvlJc w:val="center"/>
      <w:pPr>
        <w:tabs>
          <w:tab w:val="num" w:pos="0"/>
        </w:tabs>
        <w:ind w:left="720" w:hanging="360"/>
      </w:pPr>
      <w:rPr>
        <w:rFonts w:cs="Times New Roman"/>
        <w:b/>
        <w:i w:val="0"/>
      </w:rPr>
    </w:lvl>
    <w:lvl w:ilvl="1">
      <w:start w:val="1"/>
      <w:numFmt w:val="decimal"/>
      <w:lvlText w:val="%1.%2"/>
      <w:lvlJc w:val="left"/>
      <w:pPr>
        <w:tabs>
          <w:tab w:val="num" w:pos="1560"/>
        </w:tabs>
        <w:ind w:left="142" w:firstLine="567"/>
      </w:pPr>
      <w:rPr>
        <w:rFonts w:ascii="Times New Roman" w:hAnsi="Times New Roman" w:cs="Times New Roman"/>
        <w:b w:val="0"/>
        <w:bCs w:val="0"/>
        <w:i w:val="0"/>
        <w:dstrike w:val="0"/>
        <w:vanish w:val="0"/>
        <w:color w:val="00000A"/>
        <w:spacing w:val="0"/>
        <w:w w:val="100"/>
        <w:kern w:val="1"/>
        <w:position w:val="0"/>
        <w:sz w:val="24"/>
        <w:szCs w:val="24"/>
        <w:u w:val="none"/>
        <w:vertAlign w:val="baseline"/>
      </w:rPr>
    </w:lvl>
    <w:lvl w:ilvl="2">
      <w:start w:val="1"/>
      <w:numFmt w:val="decimal"/>
      <w:lvlText w:val="%1.%2.%3"/>
      <w:lvlJc w:val="left"/>
      <w:pPr>
        <w:tabs>
          <w:tab w:val="num" w:pos="2111"/>
        </w:tabs>
        <w:ind w:left="693" w:firstLine="567"/>
      </w:pPr>
      <w:rPr>
        <w:rFonts w:cs="Times New Roman"/>
        <w:b w:val="0"/>
        <w:bCs w:val="0"/>
        <w:i w:val="0"/>
        <w:iCs w:val="0"/>
      </w:rPr>
    </w:lvl>
    <w:lvl w:ilvl="3">
      <w:start w:val="1"/>
      <w:numFmt w:val="lowerLetter"/>
      <w:lvlText w:val="%2.%3.%4)"/>
      <w:lvlJc w:val="left"/>
      <w:pPr>
        <w:tabs>
          <w:tab w:val="num" w:pos="1418"/>
        </w:tabs>
        <w:ind w:left="0" w:firstLine="567"/>
      </w:pPr>
      <w:rPr>
        <w:rFonts w:cs="Times New Roman"/>
        <w:b w:val="0"/>
        <w:bCs w:val="0"/>
        <w:i w:val="0"/>
        <w:iCs w:val="0"/>
        <w:caps w:val="0"/>
        <w:smallCaps w:val="0"/>
        <w:dstrike/>
        <w:vanish w:val="0"/>
        <w:color w:val="00000A"/>
        <w:spacing w:val="0"/>
        <w:w w:val="100"/>
        <w:kern w:val="1"/>
        <w:position w:val="0"/>
        <w:sz w:val="20"/>
        <w:u w:val="none"/>
        <w:vertAlign w:val="baseline"/>
      </w:rPr>
    </w:lvl>
    <w:lvl w:ilvl="4">
      <w:start w:val="1"/>
      <w:numFmt w:val="lowerRoman"/>
      <w:lvlText w:val="%2.%3.%4.%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7">
    <w:nsid w:val="33945F70"/>
    <w:multiLevelType w:val="hybridMultilevel"/>
    <w:tmpl w:val="337EC072"/>
    <w:lvl w:ilvl="0" w:tplc="3306FE3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35F06CA0"/>
    <w:multiLevelType w:val="hybridMultilevel"/>
    <w:tmpl w:val="012AE6E6"/>
    <w:lvl w:ilvl="0" w:tplc="3306F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0A2C0D"/>
    <w:multiLevelType w:val="multilevel"/>
    <w:tmpl w:val="67FA7AD4"/>
    <w:lvl w:ilvl="0">
      <w:start w:val="2"/>
      <w:numFmt w:val="decimal"/>
      <w:lvlText w:val="%1."/>
      <w:lvlJc w:val="left"/>
      <w:pPr>
        <w:ind w:left="540" w:hanging="540"/>
      </w:pPr>
      <w:rPr>
        <w:rFonts w:hint="default"/>
      </w:rPr>
    </w:lvl>
    <w:lvl w:ilvl="1">
      <w:start w:val="4"/>
      <w:numFmt w:val="decimal"/>
      <w:lvlText w:val="%1.%2."/>
      <w:lvlJc w:val="left"/>
      <w:pPr>
        <w:ind w:left="1461" w:hanging="54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0">
    <w:nsid w:val="3C3F018B"/>
    <w:multiLevelType w:val="multilevel"/>
    <w:tmpl w:val="D3B44720"/>
    <w:lvl w:ilvl="0">
      <w:start w:val="2"/>
      <w:numFmt w:val="decimal"/>
      <w:lvlText w:val="%1."/>
      <w:lvlJc w:val="left"/>
      <w:pPr>
        <w:ind w:left="540" w:hanging="540"/>
      </w:pPr>
      <w:rPr>
        <w:rFonts w:hint="default"/>
      </w:rPr>
    </w:lvl>
    <w:lvl w:ilvl="1">
      <w:start w:val="3"/>
      <w:numFmt w:val="decimal"/>
      <w:lvlText w:val="%1.%2."/>
      <w:lvlJc w:val="left"/>
      <w:pPr>
        <w:ind w:left="1461" w:hanging="54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1">
    <w:nsid w:val="43431BE6"/>
    <w:multiLevelType w:val="multilevel"/>
    <w:tmpl w:val="D436C0B6"/>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2">
    <w:nsid w:val="455752E2"/>
    <w:multiLevelType w:val="multilevel"/>
    <w:tmpl w:val="D32A7410"/>
    <w:lvl w:ilvl="0">
      <w:start w:val="2"/>
      <w:numFmt w:val="decimal"/>
      <w:lvlText w:val="%1."/>
      <w:lvlJc w:val="left"/>
      <w:pPr>
        <w:ind w:left="540" w:hanging="540"/>
      </w:pPr>
      <w:rPr>
        <w:rFonts w:hint="default"/>
      </w:rPr>
    </w:lvl>
    <w:lvl w:ilvl="1">
      <w:start w:val="1"/>
      <w:numFmt w:val="decimal"/>
      <w:lvlText w:val="%1.%2."/>
      <w:lvlJc w:val="left"/>
      <w:pPr>
        <w:ind w:left="1404" w:hanging="54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13">
    <w:nsid w:val="48B920B6"/>
    <w:multiLevelType w:val="multilevel"/>
    <w:tmpl w:val="D83E43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CF56A7"/>
    <w:multiLevelType w:val="multilevel"/>
    <w:tmpl w:val="00000002"/>
    <w:numStyleLink w:val="2"/>
  </w:abstractNum>
  <w:abstractNum w:abstractNumId="15">
    <w:nsid w:val="4DC00075"/>
    <w:multiLevelType w:val="hybridMultilevel"/>
    <w:tmpl w:val="4A2CE742"/>
    <w:lvl w:ilvl="0" w:tplc="7BB8DF0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C8C26B0"/>
    <w:multiLevelType w:val="multilevel"/>
    <w:tmpl w:val="C90447EA"/>
    <w:lvl w:ilvl="0">
      <w:start w:val="2"/>
      <w:numFmt w:val="decimal"/>
      <w:lvlText w:val="%1."/>
      <w:lvlJc w:val="left"/>
      <w:pPr>
        <w:ind w:left="540" w:hanging="540"/>
      </w:pPr>
      <w:rPr>
        <w:rFonts w:hint="default"/>
      </w:rPr>
    </w:lvl>
    <w:lvl w:ilvl="1">
      <w:start w:val="3"/>
      <w:numFmt w:val="decimal"/>
      <w:lvlText w:val="%1.%2."/>
      <w:lvlJc w:val="left"/>
      <w:pPr>
        <w:ind w:left="1461" w:hanging="54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7">
    <w:nsid w:val="64BA016E"/>
    <w:multiLevelType w:val="hybridMultilevel"/>
    <w:tmpl w:val="72E89554"/>
    <w:lvl w:ilvl="0" w:tplc="D6E45F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15"/>
  </w:num>
  <w:num w:numId="3">
    <w:abstractNumId w:val="8"/>
  </w:num>
  <w:num w:numId="4">
    <w:abstractNumId w:val="13"/>
  </w:num>
  <w:num w:numId="5">
    <w:abstractNumId w:val="12"/>
  </w:num>
  <w:num w:numId="6">
    <w:abstractNumId w:val="3"/>
  </w:num>
  <w:num w:numId="7">
    <w:abstractNumId w:val="2"/>
  </w:num>
  <w:num w:numId="8">
    <w:abstractNumId w:val="10"/>
  </w:num>
  <w:num w:numId="9">
    <w:abstractNumId w:val="16"/>
  </w:num>
  <w:num w:numId="10">
    <w:abstractNumId w:val="9"/>
  </w:num>
  <w:num w:numId="11">
    <w:abstractNumId w:val="7"/>
  </w:num>
  <w:num w:numId="12">
    <w:abstractNumId w:val="4"/>
  </w:num>
  <w:num w:numId="13">
    <w:abstractNumId w:val="0"/>
  </w:num>
  <w:num w:numId="14">
    <w:abstractNumId w:val="6"/>
  </w:num>
  <w:num w:numId="15">
    <w:abstractNumId w:val="14"/>
  </w:num>
  <w:num w:numId="16">
    <w:abstractNumId w:val="11"/>
  </w:num>
  <w:num w:numId="17">
    <w:abstractNumId w:val="17"/>
  </w:num>
  <w:num w:numId="18">
    <w:abstractNumId w:val="1"/>
    <w:lvlOverride w:ilvl="0">
      <w:startOverride w:val="2"/>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AF2"/>
    <w:rsid w:val="0001123F"/>
    <w:rsid w:val="0002107C"/>
    <w:rsid w:val="000440B5"/>
    <w:rsid w:val="0009566D"/>
    <w:rsid w:val="000A20B4"/>
    <w:rsid w:val="000A2816"/>
    <w:rsid w:val="000D32BB"/>
    <w:rsid w:val="000D7064"/>
    <w:rsid w:val="000E2894"/>
    <w:rsid w:val="000F19FE"/>
    <w:rsid w:val="00112D80"/>
    <w:rsid w:val="00115140"/>
    <w:rsid w:val="00123AE5"/>
    <w:rsid w:val="00125AE3"/>
    <w:rsid w:val="0016767A"/>
    <w:rsid w:val="001A0985"/>
    <w:rsid w:val="001A3C15"/>
    <w:rsid w:val="001A7CEC"/>
    <w:rsid w:val="001C20A3"/>
    <w:rsid w:val="001D0A3A"/>
    <w:rsid w:val="001E05D7"/>
    <w:rsid w:val="001F35DC"/>
    <w:rsid w:val="002353A5"/>
    <w:rsid w:val="00276166"/>
    <w:rsid w:val="00285302"/>
    <w:rsid w:val="002957D9"/>
    <w:rsid w:val="002A2EC9"/>
    <w:rsid w:val="002A5FC8"/>
    <w:rsid w:val="002C7796"/>
    <w:rsid w:val="002D2508"/>
    <w:rsid w:val="002D6F78"/>
    <w:rsid w:val="002F5ADB"/>
    <w:rsid w:val="002F6262"/>
    <w:rsid w:val="00304A6B"/>
    <w:rsid w:val="003476C8"/>
    <w:rsid w:val="00371968"/>
    <w:rsid w:val="00374085"/>
    <w:rsid w:val="003756EB"/>
    <w:rsid w:val="00383E02"/>
    <w:rsid w:val="00391ECD"/>
    <w:rsid w:val="003B0CE5"/>
    <w:rsid w:val="003C6C79"/>
    <w:rsid w:val="003E5AF6"/>
    <w:rsid w:val="003F4F50"/>
    <w:rsid w:val="00411F57"/>
    <w:rsid w:val="00422D26"/>
    <w:rsid w:val="0047274A"/>
    <w:rsid w:val="00474930"/>
    <w:rsid w:val="004768BE"/>
    <w:rsid w:val="004A0409"/>
    <w:rsid w:val="004A6F91"/>
    <w:rsid w:val="004B00FC"/>
    <w:rsid w:val="004E0449"/>
    <w:rsid w:val="004F55EC"/>
    <w:rsid w:val="0050157F"/>
    <w:rsid w:val="0050329F"/>
    <w:rsid w:val="005135E6"/>
    <w:rsid w:val="00515852"/>
    <w:rsid w:val="005226E4"/>
    <w:rsid w:val="005342A5"/>
    <w:rsid w:val="00543610"/>
    <w:rsid w:val="00547936"/>
    <w:rsid w:val="005544E1"/>
    <w:rsid w:val="0056284B"/>
    <w:rsid w:val="00564AC5"/>
    <w:rsid w:val="005C3626"/>
    <w:rsid w:val="005D0FAB"/>
    <w:rsid w:val="005E557F"/>
    <w:rsid w:val="005E677F"/>
    <w:rsid w:val="005F3431"/>
    <w:rsid w:val="005F400E"/>
    <w:rsid w:val="006032C9"/>
    <w:rsid w:val="00624DD3"/>
    <w:rsid w:val="0064753F"/>
    <w:rsid w:val="0065326B"/>
    <w:rsid w:val="00677D71"/>
    <w:rsid w:val="006A5C04"/>
    <w:rsid w:val="006A613E"/>
    <w:rsid w:val="0070390B"/>
    <w:rsid w:val="00710E8B"/>
    <w:rsid w:val="00712AFD"/>
    <w:rsid w:val="00721232"/>
    <w:rsid w:val="0072198C"/>
    <w:rsid w:val="0073642B"/>
    <w:rsid w:val="00762590"/>
    <w:rsid w:val="00774D49"/>
    <w:rsid w:val="007878BD"/>
    <w:rsid w:val="007A2849"/>
    <w:rsid w:val="007B4FB0"/>
    <w:rsid w:val="00801871"/>
    <w:rsid w:val="00802DB7"/>
    <w:rsid w:val="0083531D"/>
    <w:rsid w:val="0085295B"/>
    <w:rsid w:val="008536BF"/>
    <w:rsid w:val="00862AC1"/>
    <w:rsid w:val="00867190"/>
    <w:rsid w:val="008873E5"/>
    <w:rsid w:val="008C1DCC"/>
    <w:rsid w:val="008E678B"/>
    <w:rsid w:val="008F2EE6"/>
    <w:rsid w:val="00911566"/>
    <w:rsid w:val="00921711"/>
    <w:rsid w:val="0092247A"/>
    <w:rsid w:val="00934C97"/>
    <w:rsid w:val="009750AE"/>
    <w:rsid w:val="009768B2"/>
    <w:rsid w:val="009B1992"/>
    <w:rsid w:val="009B4DDF"/>
    <w:rsid w:val="009C0713"/>
    <w:rsid w:val="009E1FFE"/>
    <w:rsid w:val="009E2F2F"/>
    <w:rsid w:val="009F2F43"/>
    <w:rsid w:val="009F7F39"/>
    <w:rsid w:val="00A2248F"/>
    <w:rsid w:val="00A23E6E"/>
    <w:rsid w:val="00A30C42"/>
    <w:rsid w:val="00A4195B"/>
    <w:rsid w:val="00A43091"/>
    <w:rsid w:val="00A77D77"/>
    <w:rsid w:val="00A93D7F"/>
    <w:rsid w:val="00A94C90"/>
    <w:rsid w:val="00AB0CD5"/>
    <w:rsid w:val="00AB513D"/>
    <w:rsid w:val="00AD03B2"/>
    <w:rsid w:val="00AD6D3F"/>
    <w:rsid w:val="00AE35CD"/>
    <w:rsid w:val="00AE5A98"/>
    <w:rsid w:val="00B1412F"/>
    <w:rsid w:val="00B16A92"/>
    <w:rsid w:val="00B40F42"/>
    <w:rsid w:val="00B43F83"/>
    <w:rsid w:val="00B739D6"/>
    <w:rsid w:val="00B80083"/>
    <w:rsid w:val="00B91F02"/>
    <w:rsid w:val="00BD5794"/>
    <w:rsid w:val="00C16320"/>
    <w:rsid w:val="00C23515"/>
    <w:rsid w:val="00C26A4F"/>
    <w:rsid w:val="00C702E5"/>
    <w:rsid w:val="00C769CF"/>
    <w:rsid w:val="00C87270"/>
    <w:rsid w:val="00CB45A2"/>
    <w:rsid w:val="00CB5039"/>
    <w:rsid w:val="00D06CC4"/>
    <w:rsid w:val="00D16313"/>
    <w:rsid w:val="00D42105"/>
    <w:rsid w:val="00D427A0"/>
    <w:rsid w:val="00DA74B9"/>
    <w:rsid w:val="00DB3DA8"/>
    <w:rsid w:val="00DC01CC"/>
    <w:rsid w:val="00DC19A7"/>
    <w:rsid w:val="00DD1D0A"/>
    <w:rsid w:val="00E328E2"/>
    <w:rsid w:val="00E40395"/>
    <w:rsid w:val="00E510DF"/>
    <w:rsid w:val="00E62639"/>
    <w:rsid w:val="00E75884"/>
    <w:rsid w:val="00E87887"/>
    <w:rsid w:val="00EA089D"/>
    <w:rsid w:val="00EA27E1"/>
    <w:rsid w:val="00EB077E"/>
    <w:rsid w:val="00EC356E"/>
    <w:rsid w:val="00ED0C69"/>
    <w:rsid w:val="00ED4D42"/>
    <w:rsid w:val="00EE7A73"/>
    <w:rsid w:val="00F0603B"/>
    <w:rsid w:val="00F11D02"/>
    <w:rsid w:val="00F27F70"/>
    <w:rsid w:val="00F37421"/>
    <w:rsid w:val="00F40AC5"/>
    <w:rsid w:val="00F50AF2"/>
    <w:rsid w:val="00F92A3E"/>
    <w:rsid w:val="00FB5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DFF0E8-86FA-484C-ABED-0888C98C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794"/>
    <w:pPr>
      <w:spacing w:after="200" w:line="276" w:lineRule="auto"/>
    </w:pPr>
    <w:rPr>
      <w:rFonts w:cs="Calibri"/>
      <w:lang w:eastAsia="en-US"/>
    </w:rPr>
  </w:style>
  <w:style w:type="paragraph" w:styleId="1">
    <w:name w:val="heading 1"/>
    <w:basedOn w:val="a"/>
    <w:next w:val="a"/>
    <w:link w:val="10"/>
    <w:uiPriority w:val="99"/>
    <w:qFormat/>
    <w:rsid w:val="00276166"/>
    <w:pPr>
      <w:keepNext/>
      <w:spacing w:after="0" w:line="240" w:lineRule="auto"/>
      <w:outlineLvl w:val="0"/>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76166"/>
    <w:rPr>
      <w:rFonts w:ascii="Times New Roman CYR" w:hAnsi="Times New Roman CYR" w:cs="Times New Roman CYR"/>
      <w:sz w:val="20"/>
      <w:szCs w:val="20"/>
      <w:lang w:eastAsia="ru-RU"/>
    </w:rPr>
  </w:style>
  <w:style w:type="paragraph" w:customStyle="1" w:styleId="Style4">
    <w:name w:val="Style4"/>
    <w:basedOn w:val="a"/>
    <w:uiPriority w:val="99"/>
    <w:rsid w:val="00F50AF2"/>
    <w:pPr>
      <w:widowControl w:val="0"/>
      <w:autoSpaceDE w:val="0"/>
      <w:autoSpaceDN w:val="0"/>
      <w:adjustRightInd w:val="0"/>
      <w:spacing w:after="0" w:line="301" w:lineRule="exact"/>
      <w:ind w:firstLine="701"/>
      <w:jc w:val="both"/>
    </w:pPr>
    <w:rPr>
      <w:rFonts w:ascii="Times New Roman" w:eastAsia="Times New Roman" w:hAnsi="Times New Roman" w:cs="Times New Roman"/>
      <w:sz w:val="24"/>
      <w:szCs w:val="24"/>
      <w:lang w:eastAsia="ru-RU"/>
    </w:rPr>
  </w:style>
  <w:style w:type="paragraph" w:customStyle="1" w:styleId="Style5">
    <w:name w:val="Style5"/>
    <w:basedOn w:val="a"/>
    <w:uiPriority w:val="99"/>
    <w:rsid w:val="00F50AF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F50AF2"/>
    <w:pPr>
      <w:widowControl w:val="0"/>
      <w:autoSpaceDE w:val="0"/>
      <w:autoSpaceDN w:val="0"/>
      <w:adjustRightInd w:val="0"/>
      <w:spacing w:after="0" w:line="302" w:lineRule="exact"/>
      <w:ind w:firstLine="778"/>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F50AF2"/>
    <w:rPr>
      <w:rFonts w:ascii="Times New Roman" w:hAnsi="Times New Roman" w:cs="Times New Roman"/>
      <w:sz w:val="24"/>
      <w:szCs w:val="24"/>
    </w:rPr>
  </w:style>
  <w:style w:type="character" w:customStyle="1" w:styleId="FontStyle24">
    <w:name w:val="Font Style24"/>
    <w:basedOn w:val="a0"/>
    <w:uiPriority w:val="99"/>
    <w:rsid w:val="00F50AF2"/>
    <w:rPr>
      <w:rFonts w:ascii="Times New Roman" w:hAnsi="Times New Roman" w:cs="Times New Roman"/>
      <w:b/>
      <w:bCs/>
      <w:sz w:val="24"/>
      <w:szCs w:val="24"/>
    </w:rPr>
  </w:style>
  <w:style w:type="paragraph" w:customStyle="1" w:styleId="Style7">
    <w:name w:val="Style7"/>
    <w:basedOn w:val="a"/>
    <w:uiPriority w:val="99"/>
    <w:rsid w:val="00F50AF2"/>
    <w:pPr>
      <w:widowControl w:val="0"/>
      <w:autoSpaceDE w:val="0"/>
      <w:autoSpaceDN w:val="0"/>
      <w:adjustRightInd w:val="0"/>
      <w:spacing w:after="0" w:line="624" w:lineRule="exact"/>
      <w:ind w:firstLine="2074"/>
    </w:pPr>
    <w:rPr>
      <w:rFonts w:ascii="Times New Roman" w:eastAsia="Times New Roman" w:hAnsi="Times New Roman" w:cs="Times New Roman"/>
      <w:sz w:val="24"/>
      <w:szCs w:val="24"/>
      <w:lang w:eastAsia="ru-RU"/>
    </w:rPr>
  </w:style>
  <w:style w:type="paragraph" w:customStyle="1" w:styleId="Style12">
    <w:name w:val="Style12"/>
    <w:basedOn w:val="a"/>
    <w:uiPriority w:val="99"/>
    <w:rsid w:val="00F50A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F50A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F50AF2"/>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29">
    <w:name w:val="Font Style29"/>
    <w:basedOn w:val="a0"/>
    <w:uiPriority w:val="99"/>
    <w:rsid w:val="00F50AF2"/>
    <w:rPr>
      <w:rFonts w:ascii="Times New Roman" w:hAnsi="Times New Roman" w:cs="Times New Roman"/>
      <w:b/>
      <w:bCs/>
      <w:sz w:val="18"/>
      <w:szCs w:val="18"/>
    </w:rPr>
  </w:style>
  <w:style w:type="paragraph" w:customStyle="1" w:styleId="Style15">
    <w:name w:val="Style15"/>
    <w:basedOn w:val="a"/>
    <w:uiPriority w:val="99"/>
    <w:rsid w:val="00F50AF2"/>
    <w:pPr>
      <w:widowControl w:val="0"/>
      <w:autoSpaceDE w:val="0"/>
      <w:autoSpaceDN w:val="0"/>
      <w:adjustRightInd w:val="0"/>
      <w:spacing w:after="0" w:line="293" w:lineRule="exact"/>
      <w:ind w:firstLine="816"/>
    </w:pPr>
    <w:rPr>
      <w:rFonts w:ascii="Times New Roman" w:eastAsia="Times New Roman" w:hAnsi="Times New Roman" w:cs="Times New Roman"/>
      <w:sz w:val="24"/>
      <w:szCs w:val="24"/>
      <w:lang w:eastAsia="ru-RU"/>
    </w:rPr>
  </w:style>
  <w:style w:type="paragraph" w:customStyle="1" w:styleId="CharChar">
    <w:name w:val="Char Char"/>
    <w:basedOn w:val="a"/>
    <w:uiPriority w:val="99"/>
    <w:rsid w:val="0072198C"/>
    <w:pPr>
      <w:widowControl w:val="0"/>
      <w:spacing w:after="0" w:line="240" w:lineRule="auto"/>
      <w:jc w:val="both"/>
    </w:pPr>
    <w:rPr>
      <w:rFonts w:ascii="Tahoma" w:eastAsia="SimSun" w:hAnsi="Tahoma" w:cs="Tahoma"/>
      <w:kern w:val="2"/>
      <w:sz w:val="24"/>
      <w:szCs w:val="24"/>
      <w:lang w:val="en-US" w:eastAsia="zh-CN"/>
    </w:rPr>
  </w:style>
  <w:style w:type="paragraph" w:styleId="a3">
    <w:name w:val="Body Text Indent"/>
    <w:basedOn w:val="a"/>
    <w:link w:val="a4"/>
    <w:uiPriority w:val="99"/>
    <w:rsid w:val="0072198C"/>
    <w:pPr>
      <w:spacing w:after="120" w:line="240" w:lineRule="auto"/>
      <w:ind w:left="283"/>
    </w:pPr>
    <w:rPr>
      <w:rFonts w:ascii="Times New Roman" w:eastAsia="Times New Roman" w:hAnsi="Times New Roman" w:cs="Times New Roman"/>
      <w:sz w:val="20"/>
      <w:szCs w:val="20"/>
      <w:lang w:val="en-AU" w:eastAsia="en-GB"/>
    </w:rPr>
  </w:style>
  <w:style w:type="character" w:customStyle="1" w:styleId="a4">
    <w:name w:val="Основной текст с отступом Знак"/>
    <w:basedOn w:val="a0"/>
    <w:link w:val="a3"/>
    <w:uiPriority w:val="99"/>
    <w:locked/>
    <w:rsid w:val="0072198C"/>
    <w:rPr>
      <w:rFonts w:ascii="Times New Roman" w:hAnsi="Times New Roman" w:cs="Times New Roman"/>
      <w:sz w:val="20"/>
      <w:szCs w:val="20"/>
      <w:lang w:val="en-AU" w:eastAsia="en-GB"/>
    </w:rPr>
  </w:style>
  <w:style w:type="paragraph" w:styleId="a5">
    <w:name w:val="Title"/>
    <w:basedOn w:val="a"/>
    <w:link w:val="a6"/>
    <w:uiPriority w:val="99"/>
    <w:qFormat/>
    <w:rsid w:val="0072198C"/>
    <w:pPr>
      <w:spacing w:after="0" w:line="240" w:lineRule="auto"/>
      <w:jc w:val="center"/>
    </w:pPr>
    <w:rPr>
      <w:rFonts w:ascii="Times New Roman" w:eastAsia="Times New Roman" w:hAnsi="Times New Roman" w:cs="Times New Roman"/>
      <w:b/>
      <w:bCs/>
      <w:sz w:val="24"/>
      <w:szCs w:val="24"/>
      <w:lang w:eastAsia="ru-RU"/>
    </w:rPr>
  </w:style>
  <w:style w:type="character" w:customStyle="1" w:styleId="a6">
    <w:name w:val="Название Знак"/>
    <w:basedOn w:val="a0"/>
    <w:link w:val="a5"/>
    <w:uiPriority w:val="99"/>
    <w:locked/>
    <w:rsid w:val="0072198C"/>
    <w:rPr>
      <w:rFonts w:ascii="Times New Roman" w:hAnsi="Times New Roman" w:cs="Times New Roman"/>
      <w:b/>
      <w:bCs/>
      <w:sz w:val="20"/>
      <w:szCs w:val="20"/>
      <w:lang w:eastAsia="ru-RU"/>
    </w:rPr>
  </w:style>
  <w:style w:type="paragraph" w:styleId="a7">
    <w:name w:val="List Paragraph"/>
    <w:basedOn w:val="a"/>
    <w:uiPriority w:val="34"/>
    <w:qFormat/>
    <w:rsid w:val="00AB513D"/>
    <w:pPr>
      <w:ind w:left="720"/>
    </w:pPr>
  </w:style>
  <w:style w:type="paragraph" w:customStyle="1" w:styleId="ConsNormal">
    <w:name w:val="ConsNormal"/>
    <w:uiPriority w:val="99"/>
    <w:rsid w:val="005E557F"/>
    <w:pPr>
      <w:widowControl w:val="0"/>
      <w:autoSpaceDE w:val="0"/>
      <w:autoSpaceDN w:val="0"/>
      <w:adjustRightInd w:val="0"/>
      <w:ind w:firstLine="720"/>
    </w:pPr>
    <w:rPr>
      <w:rFonts w:ascii="Arial" w:eastAsia="Times New Roman" w:hAnsi="Arial" w:cs="Arial"/>
      <w:sz w:val="20"/>
      <w:szCs w:val="20"/>
    </w:rPr>
  </w:style>
  <w:style w:type="paragraph" w:styleId="a8">
    <w:name w:val="Document Map"/>
    <w:basedOn w:val="a"/>
    <w:link w:val="a9"/>
    <w:uiPriority w:val="99"/>
    <w:semiHidden/>
    <w:rsid w:val="004768BE"/>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locked/>
    <w:rsid w:val="004768BE"/>
    <w:rPr>
      <w:rFonts w:ascii="Tahoma" w:hAnsi="Tahoma" w:cs="Tahoma"/>
      <w:sz w:val="16"/>
      <w:szCs w:val="16"/>
    </w:rPr>
  </w:style>
  <w:style w:type="paragraph" w:styleId="aa">
    <w:name w:val="Balloon Text"/>
    <w:basedOn w:val="a"/>
    <w:link w:val="ab"/>
    <w:uiPriority w:val="99"/>
    <w:semiHidden/>
    <w:rsid w:val="004768B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4768BE"/>
    <w:rPr>
      <w:rFonts w:ascii="Tahoma" w:hAnsi="Tahoma" w:cs="Tahoma"/>
      <w:sz w:val="16"/>
      <w:szCs w:val="16"/>
    </w:rPr>
  </w:style>
  <w:style w:type="paragraph" w:customStyle="1" w:styleId="ac">
    <w:name w:val="Таблица текст"/>
    <w:basedOn w:val="a"/>
    <w:link w:val="11"/>
    <w:uiPriority w:val="99"/>
    <w:rsid w:val="00EE7A73"/>
    <w:pPr>
      <w:spacing w:after="0" w:line="240" w:lineRule="auto"/>
      <w:jc w:val="both"/>
    </w:pPr>
    <w:rPr>
      <w:rFonts w:ascii="Times New Roman" w:eastAsia="Times New Roman" w:hAnsi="Times New Roman" w:cs="Times New Roman"/>
      <w:sz w:val="24"/>
      <w:szCs w:val="24"/>
      <w:lang w:eastAsia="ru-RU"/>
    </w:rPr>
  </w:style>
  <w:style w:type="paragraph" w:customStyle="1" w:styleId="ad">
    <w:name w:val="Таблица шапка"/>
    <w:basedOn w:val="ac"/>
    <w:link w:val="ae"/>
    <w:uiPriority w:val="99"/>
    <w:rsid w:val="00EE7A73"/>
    <w:pPr>
      <w:keepNext/>
      <w:jc w:val="left"/>
    </w:pPr>
    <w:rPr>
      <w:b/>
      <w:bCs/>
    </w:rPr>
  </w:style>
  <w:style w:type="character" w:customStyle="1" w:styleId="ae">
    <w:name w:val="Таблица шапка Знак"/>
    <w:basedOn w:val="a0"/>
    <w:link w:val="ad"/>
    <w:uiPriority w:val="99"/>
    <w:locked/>
    <w:rsid w:val="00EE7A73"/>
    <w:rPr>
      <w:rFonts w:ascii="Times New Roman" w:hAnsi="Times New Roman" w:cs="Times New Roman"/>
      <w:b/>
      <w:bCs/>
      <w:sz w:val="24"/>
      <w:szCs w:val="24"/>
      <w:lang w:eastAsia="ru-RU"/>
    </w:rPr>
  </w:style>
  <w:style w:type="character" w:customStyle="1" w:styleId="11">
    <w:name w:val="Таблица текст Знак1"/>
    <w:basedOn w:val="a0"/>
    <w:link w:val="ac"/>
    <w:uiPriority w:val="99"/>
    <w:locked/>
    <w:rsid w:val="00EE7A73"/>
    <w:rPr>
      <w:rFonts w:ascii="Times New Roman" w:hAnsi="Times New Roman" w:cs="Times New Roman"/>
      <w:sz w:val="24"/>
      <w:szCs w:val="24"/>
      <w:lang w:eastAsia="ru-RU"/>
    </w:rPr>
  </w:style>
  <w:style w:type="paragraph" w:customStyle="1" w:styleId="af">
    <w:name w:val="Основной текст выделение"/>
    <w:next w:val="Style5"/>
    <w:uiPriority w:val="99"/>
    <w:rsid w:val="00C702E5"/>
    <w:pPr>
      <w:spacing w:before="100" w:beforeAutospacing="1" w:after="240"/>
      <w:ind w:firstLine="709"/>
      <w:jc w:val="center"/>
    </w:pPr>
    <w:rPr>
      <w:rFonts w:ascii="Times New Roman" w:eastAsia="Times New Roman" w:hAnsi="Times New Roman"/>
      <w:b/>
      <w:bCs/>
      <w:kern w:val="20"/>
      <w:sz w:val="24"/>
      <w:szCs w:val="24"/>
    </w:rPr>
  </w:style>
  <w:style w:type="paragraph" w:customStyle="1" w:styleId="20">
    <w:name w:val="Таблица текст 2"/>
    <w:basedOn w:val="ac"/>
    <w:uiPriority w:val="99"/>
    <w:rsid w:val="00C702E5"/>
    <w:pPr>
      <w:jc w:val="left"/>
    </w:pPr>
  </w:style>
  <w:style w:type="paragraph" w:styleId="af0">
    <w:name w:val="Body Text"/>
    <w:basedOn w:val="a"/>
    <w:link w:val="af1"/>
    <w:uiPriority w:val="99"/>
    <w:semiHidden/>
    <w:rsid w:val="00C702E5"/>
    <w:pPr>
      <w:spacing w:after="120"/>
    </w:pPr>
  </w:style>
  <w:style w:type="character" w:customStyle="1" w:styleId="af1">
    <w:name w:val="Основной текст Знак"/>
    <w:basedOn w:val="a0"/>
    <w:link w:val="af0"/>
    <w:uiPriority w:val="99"/>
    <w:semiHidden/>
    <w:locked/>
    <w:rsid w:val="00C702E5"/>
  </w:style>
  <w:style w:type="character" w:styleId="af2">
    <w:name w:val="Placeholder Text"/>
    <w:basedOn w:val="a0"/>
    <w:uiPriority w:val="99"/>
    <w:semiHidden/>
    <w:rsid w:val="00C702E5"/>
    <w:rPr>
      <w:color w:val="808080"/>
    </w:rPr>
  </w:style>
  <w:style w:type="paragraph" w:styleId="af3">
    <w:name w:val="header"/>
    <w:basedOn w:val="a"/>
    <w:link w:val="af4"/>
    <w:uiPriority w:val="99"/>
    <w:unhideWhenUsed/>
    <w:rsid w:val="00ED4D42"/>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D4D42"/>
    <w:rPr>
      <w:rFonts w:cs="Calibri"/>
      <w:lang w:eastAsia="en-US"/>
    </w:rPr>
  </w:style>
  <w:style w:type="paragraph" w:styleId="af5">
    <w:name w:val="footer"/>
    <w:basedOn w:val="a"/>
    <w:link w:val="af6"/>
    <w:uiPriority w:val="99"/>
    <w:unhideWhenUsed/>
    <w:rsid w:val="00ED4D4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D4D42"/>
    <w:rPr>
      <w:rFonts w:cs="Calibri"/>
      <w:lang w:eastAsia="en-US"/>
    </w:rPr>
  </w:style>
  <w:style w:type="paragraph" w:customStyle="1" w:styleId="-">
    <w:name w:val="Контракт-раздел"/>
    <w:basedOn w:val="a"/>
    <w:rsid w:val="005135E6"/>
    <w:pPr>
      <w:keepNext/>
      <w:numPr>
        <w:numId w:val="13"/>
      </w:numPr>
      <w:tabs>
        <w:tab w:val="left" w:pos="540"/>
      </w:tabs>
      <w:suppressAutoHyphens/>
      <w:spacing w:before="360" w:after="120" w:line="240" w:lineRule="auto"/>
      <w:jc w:val="center"/>
      <w:outlineLvl w:val="0"/>
    </w:pPr>
    <w:rPr>
      <w:rFonts w:ascii="Times New Roman" w:eastAsia="SimSun" w:hAnsi="Times New Roman" w:cs="Mangal"/>
      <w:b/>
      <w:bCs/>
      <w:smallCaps/>
      <w:kern w:val="1"/>
      <w:sz w:val="28"/>
      <w:szCs w:val="24"/>
      <w:lang w:eastAsia="hi-IN" w:bidi="hi-IN"/>
    </w:rPr>
  </w:style>
  <w:style w:type="paragraph" w:customStyle="1" w:styleId="--2">
    <w:name w:val="Контракт-пункт-2"/>
    <w:basedOn w:val="a"/>
    <w:rsid w:val="005135E6"/>
    <w:pPr>
      <w:numPr>
        <w:ilvl w:val="1"/>
        <w:numId w:val="13"/>
      </w:numPr>
      <w:suppressAutoHyphens/>
      <w:spacing w:after="0" w:line="240" w:lineRule="auto"/>
      <w:jc w:val="both"/>
      <w:outlineLvl w:val="1"/>
    </w:pPr>
    <w:rPr>
      <w:rFonts w:ascii="Times New Roman" w:eastAsia="SimSun" w:hAnsi="Times New Roman" w:cs="Mangal"/>
      <w:kern w:val="1"/>
      <w:sz w:val="28"/>
      <w:szCs w:val="24"/>
      <w:lang w:eastAsia="hi-IN" w:bidi="hi-IN"/>
    </w:rPr>
  </w:style>
  <w:style w:type="paragraph" w:customStyle="1" w:styleId="--3">
    <w:name w:val="Контракт-пункт-3"/>
    <w:basedOn w:val="a"/>
    <w:rsid w:val="005135E6"/>
    <w:pPr>
      <w:numPr>
        <w:ilvl w:val="2"/>
        <w:numId w:val="13"/>
      </w:numPr>
      <w:suppressAutoHyphens/>
      <w:spacing w:after="0" w:line="240" w:lineRule="auto"/>
      <w:jc w:val="both"/>
      <w:outlineLvl w:val="2"/>
    </w:pPr>
    <w:rPr>
      <w:rFonts w:ascii="Times New Roman" w:eastAsia="SimSun" w:hAnsi="Times New Roman" w:cs="Mangal"/>
      <w:kern w:val="1"/>
      <w:sz w:val="28"/>
      <w:szCs w:val="24"/>
      <w:lang w:eastAsia="hi-IN" w:bidi="hi-IN"/>
    </w:rPr>
  </w:style>
  <w:style w:type="paragraph" w:customStyle="1" w:styleId="--4">
    <w:name w:val="Контракт-пункт-4"/>
    <w:basedOn w:val="--3"/>
    <w:rsid w:val="005135E6"/>
    <w:pPr>
      <w:numPr>
        <w:ilvl w:val="3"/>
      </w:numPr>
      <w:ind w:firstLine="0"/>
      <w:outlineLvl w:val="3"/>
    </w:pPr>
  </w:style>
  <w:style w:type="paragraph" w:customStyle="1" w:styleId="-0">
    <w:name w:val="Контракт-подподподпункт"/>
    <w:basedOn w:val="a"/>
    <w:rsid w:val="005135E6"/>
    <w:pPr>
      <w:numPr>
        <w:ilvl w:val="4"/>
        <w:numId w:val="13"/>
      </w:numPr>
      <w:suppressAutoHyphens/>
      <w:spacing w:after="0" w:line="240" w:lineRule="auto"/>
      <w:jc w:val="both"/>
      <w:outlineLvl w:val="4"/>
    </w:pPr>
    <w:rPr>
      <w:rFonts w:ascii="Times New Roman" w:eastAsia="SimSun" w:hAnsi="Times New Roman" w:cs="Mangal"/>
      <w:kern w:val="1"/>
      <w:sz w:val="28"/>
      <w:szCs w:val="24"/>
      <w:lang w:eastAsia="hi-IN" w:bidi="hi-IN"/>
    </w:rPr>
  </w:style>
  <w:style w:type="numbering" w:customStyle="1" w:styleId="2">
    <w:name w:val="Стиль2"/>
    <w:uiPriority w:val="99"/>
    <w:rsid w:val="005135E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728388">
      <w:bodyDiv w:val="1"/>
      <w:marLeft w:val="0"/>
      <w:marRight w:val="0"/>
      <w:marTop w:val="0"/>
      <w:marBottom w:val="0"/>
      <w:divBdr>
        <w:top w:val="none" w:sz="0" w:space="0" w:color="auto"/>
        <w:left w:val="none" w:sz="0" w:space="0" w:color="auto"/>
        <w:bottom w:val="none" w:sz="0" w:space="0" w:color="auto"/>
        <w:right w:val="none" w:sz="0" w:space="0" w:color="auto"/>
      </w:divBdr>
    </w:div>
    <w:div w:id="2055228491">
      <w:bodyDiv w:val="1"/>
      <w:marLeft w:val="0"/>
      <w:marRight w:val="0"/>
      <w:marTop w:val="0"/>
      <w:marBottom w:val="0"/>
      <w:divBdr>
        <w:top w:val="none" w:sz="0" w:space="0" w:color="auto"/>
        <w:left w:val="none" w:sz="0" w:space="0" w:color="auto"/>
        <w:bottom w:val="none" w:sz="0" w:space="0" w:color="auto"/>
        <w:right w:val="none" w:sz="0" w:space="0" w:color="auto"/>
      </w:divBdr>
      <w:divsChild>
        <w:div w:id="151919921">
          <w:marLeft w:val="0"/>
          <w:marRight w:val="0"/>
          <w:marTop w:val="0"/>
          <w:marBottom w:val="0"/>
          <w:divBdr>
            <w:top w:val="none" w:sz="0" w:space="0" w:color="auto"/>
            <w:left w:val="none" w:sz="0" w:space="0" w:color="auto"/>
            <w:bottom w:val="none" w:sz="0" w:space="0" w:color="auto"/>
            <w:right w:val="none" w:sz="0" w:space="0" w:color="auto"/>
          </w:divBdr>
        </w:div>
        <w:div w:id="1644235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A7E10-A018-4BE1-BFFB-395B16BD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1759</Words>
  <Characters>13335</Characters>
  <Application>Microsoft Office Word</Application>
  <DocSecurity>0</DocSecurity>
  <Lines>111</Lines>
  <Paragraphs>30</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 ___</vt:lpstr>
    </vt:vector>
  </TitlesOfParts>
  <Company>Acer</Company>
  <LinksUpToDate>false</LinksUpToDate>
  <CharactersWithSpaces>15064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 ___</dc:title>
  <dc:subject/>
  <dc:creator>Valued Acer Customer</dc:creator>
  <cp:keywords/>
  <dc:description/>
  <cp:lastModifiedBy>Прокудина-Старунская Ульяна Валерьевна</cp:lastModifiedBy>
  <cp:revision>7</cp:revision>
  <cp:lastPrinted>2015-03-03T13:57:00Z</cp:lastPrinted>
  <dcterms:created xsi:type="dcterms:W3CDTF">2015-03-03T13:21:00Z</dcterms:created>
  <dcterms:modified xsi:type="dcterms:W3CDTF">2015-03-05T13:06:00Z</dcterms:modified>
</cp:coreProperties>
</file>